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531698618" w:displacedByCustomXml="next"/>
    <w:bookmarkStart w:id="1" w:name="_Toc534897225" w:displacedByCustomXml="next"/>
    <w:bookmarkStart w:id="2" w:name="MiV_N2" w:colFirst="1" w:colLast="1" w:displacedByCustomXml="next"/>
    <w:bookmarkStart w:id="3" w:name="_Toc32897363" w:displacedByCustomXml="next"/>
    <w:bookmarkStart w:id="4" w:name="_Toc33667708" w:displacedByCustomXml="next"/>
    <w:bookmarkStart w:id="5" w:name="_Toc39215759" w:displacedByCustomXml="next"/>
    <w:bookmarkStart w:id="6" w:name="_Toc39220016" w:displacedByCustomXml="next"/>
    <w:bookmarkStart w:id="7" w:name="_Toc40162025" w:displacedByCustomXml="next"/>
    <w:bookmarkStart w:id="8" w:name="_Toc43892020" w:displacedByCustomXml="next"/>
    <w:bookmarkStart w:id="9" w:name="_Toc45431538" w:displacedByCustomXml="next"/>
    <w:bookmarkStart w:id="10" w:name="_Toc45441536" w:displacedByCustomXml="next"/>
    <w:bookmarkStart w:id="11" w:name="_Toc45622789" w:displacedByCustomXml="next"/>
    <w:bookmarkStart w:id="12" w:name="_Toc45686888" w:displacedByCustomXml="next"/>
    <w:bookmarkStart w:id="13" w:name="_Toc45774255" w:displacedByCustomXml="next"/>
    <w:bookmarkStart w:id="14" w:name="_Toc45947521" w:displacedByCustomXml="next"/>
    <w:bookmarkStart w:id="15" w:name="_Toc65400448" w:displacedByCustomXml="next"/>
    <w:bookmarkStart w:id="16" w:name="_Toc65406920" w:displacedByCustomXml="next"/>
    <w:bookmarkStart w:id="17" w:name="_Toc65407080" w:displacedByCustomXml="next"/>
    <w:bookmarkStart w:id="18" w:name="_Toc66007924" w:displacedByCustomXml="next"/>
    <w:bookmarkStart w:id="19" w:name="_Toc66008239" w:displacedByCustomXml="next"/>
    <w:bookmarkStart w:id="20" w:name="_Toc66008519" w:displacedByCustomXml="next"/>
    <w:bookmarkStart w:id="21" w:name="_Toc66098515" w:displacedByCustomXml="next"/>
    <w:bookmarkStart w:id="22" w:name="_Toc66164077" w:displacedByCustomXml="next"/>
    <w:bookmarkStart w:id="23" w:name="_Toc66241279" w:displacedByCustomXml="next"/>
    <w:bookmarkStart w:id="24" w:name="_Toc68313850" w:displacedByCustomXml="next"/>
    <w:bookmarkStart w:id="25" w:name="_Toc76532790" w:displacedByCustomXml="next"/>
    <w:sdt>
      <w:sdtPr>
        <w:rPr>
          <w:b/>
          <w:bCs/>
          <w:u w:val="none"/>
        </w:rPr>
        <w:id w:val="1480810632"/>
        <w:docPartObj>
          <w:docPartGallery w:val="Table of Contents"/>
          <w:docPartUnique/>
        </w:docPartObj>
      </w:sdtPr>
      <w:sdtEndPr>
        <w:rPr>
          <w:b w:val="0"/>
          <w:bCs w:val="0"/>
          <w:noProof/>
        </w:rPr>
      </w:sdtEndPr>
      <w:sdtContent>
        <w:p w14:paraId="51AA6D45" w14:textId="77777777" w:rsidR="007A7E52" w:rsidRDefault="007A7E52">
          <w:pPr>
            <w:pStyle w:val="ChapterHeading3"/>
            <w:numPr>
              <w:ilvl w:val="0"/>
              <w:numId w:val="0"/>
            </w:numPr>
            <w:rPr>
              <w:b/>
              <w:bCs/>
              <w:sz w:val="24"/>
              <w:szCs w:val="24"/>
              <w:u w:val="none"/>
            </w:rPr>
          </w:pPr>
          <w:r w:rsidRPr="005C281F">
            <w:rPr>
              <w:b/>
              <w:bCs/>
              <w:sz w:val="24"/>
              <w:szCs w:val="24"/>
              <w:u w:val="none"/>
            </w:rPr>
            <w:t>Table of Contents</w:t>
          </w:r>
        </w:p>
        <w:p w14:paraId="02F32812" w14:textId="00856695" w:rsidR="000A6B87" w:rsidRPr="007A7E52" w:rsidRDefault="000A6B87" w:rsidP="005C281F">
          <w:pPr>
            <w:pStyle w:val="ChapterHeading1"/>
            <w:numPr>
              <w:ilvl w:val="0"/>
              <w:numId w:val="0"/>
            </w:numPr>
            <w:ind w:left="1064" w:hanging="1064"/>
            <w:outlineLvl w:val="1"/>
          </w:pPr>
        </w:p>
        <w:p w14:paraId="4D3DF890" w14:textId="77777777" w:rsidR="00422035" w:rsidRDefault="00422035" w:rsidP="00375CA1">
          <w:pPr>
            <w:pStyle w:val="TOC2"/>
          </w:pPr>
          <w:r w:rsidRPr="00422035">
            <w:t>PART C: CHECKLIST ON DOSSIER REQUIREMENTS FOR MIV-2 (DO-AND-TELL) VARIATION</w:t>
          </w:r>
        </w:p>
        <w:p w14:paraId="60F7D6AA" w14:textId="1883225F" w:rsidR="00255548" w:rsidRDefault="007A7E52">
          <w:pPr>
            <w:pStyle w:val="TOC2"/>
            <w:rPr>
              <w:rFonts w:asciiTheme="minorHAnsi" w:hAnsiTheme="minorHAnsi"/>
              <w:b w:val="0"/>
              <w:bCs w:val="0"/>
              <w:kern w:val="2"/>
              <w:sz w:val="24"/>
              <w:szCs w:val="24"/>
              <w14:ligatures w14:val="standardContextual"/>
            </w:rPr>
          </w:pPr>
          <w:r>
            <w:fldChar w:fldCharType="begin"/>
          </w:r>
          <w:r>
            <w:instrText xml:space="preserve"> TOC \o "1-3" \h \z \u </w:instrText>
          </w:r>
          <w:r>
            <w:fldChar w:fldCharType="separate"/>
          </w:r>
          <w:hyperlink w:anchor="_Toc172795834" w:history="1">
            <w:r w:rsidR="00255548" w:rsidRPr="00976D79">
              <w:rPr>
                <w:rStyle w:val="Hyperlink"/>
                <w:rFonts w:cs="Arial"/>
              </w:rPr>
              <w:t>D1    Change in Packaging Material Not in Contact with Drug Product</w:t>
            </w:r>
            <w:r w:rsidR="00255548">
              <w:rPr>
                <w:webHidden/>
              </w:rPr>
              <w:tab/>
            </w:r>
            <w:r w:rsidR="00255548">
              <w:rPr>
                <w:webHidden/>
              </w:rPr>
              <w:fldChar w:fldCharType="begin"/>
            </w:r>
            <w:r w:rsidR="00255548">
              <w:rPr>
                <w:webHidden/>
              </w:rPr>
              <w:instrText xml:space="preserve"> PAGEREF _Toc172795834 \h </w:instrText>
            </w:r>
            <w:r w:rsidR="00255548">
              <w:rPr>
                <w:webHidden/>
              </w:rPr>
            </w:r>
            <w:r w:rsidR="00255548">
              <w:rPr>
                <w:webHidden/>
              </w:rPr>
              <w:fldChar w:fldCharType="separate"/>
            </w:r>
            <w:r w:rsidR="00255548">
              <w:rPr>
                <w:webHidden/>
              </w:rPr>
              <w:t>2</w:t>
            </w:r>
            <w:r w:rsidR="00255548">
              <w:rPr>
                <w:webHidden/>
              </w:rPr>
              <w:fldChar w:fldCharType="end"/>
            </w:r>
          </w:hyperlink>
        </w:p>
        <w:p w14:paraId="1EF32D8C" w14:textId="203F486C" w:rsidR="00255548" w:rsidRDefault="00255548">
          <w:pPr>
            <w:pStyle w:val="TOC2"/>
            <w:rPr>
              <w:rFonts w:asciiTheme="minorHAnsi" w:hAnsiTheme="minorHAnsi"/>
              <w:b w:val="0"/>
              <w:bCs w:val="0"/>
              <w:kern w:val="2"/>
              <w:sz w:val="24"/>
              <w:szCs w:val="24"/>
              <w14:ligatures w14:val="standardContextual"/>
            </w:rPr>
          </w:pPr>
          <w:hyperlink w:anchor="_Toc172795835" w:history="1">
            <w:r w:rsidRPr="00976D79">
              <w:rPr>
                <w:rStyle w:val="Hyperlink"/>
                <w:rFonts w:cs="Arial"/>
              </w:rPr>
              <w:t>D2    Change of Product Owner or Change in Name and/or Address (for example: postal code, street name) of Product Owner</w:t>
            </w:r>
            <w:r>
              <w:rPr>
                <w:webHidden/>
              </w:rPr>
              <w:tab/>
            </w:r>
            <w:r>
              <w:rPr>
                <w:webHidden/>
              </w:rPr>
              <w:fldChar w:fldCharType="begin"/>
            </w:r>
            <w:r>
              <w:rPr>
                <w:webHidden/>
              </w:rPr>
              <w:instrText xml:space="preserve"> PAGEREF _Toc172795835 \h </w:instrText>
            </w:r>
            <w:r>
              <w:rPr>
                <w:webHidden/>
              </w:rPr>
            </w:r>
            <w:r>
              <w:rPr>
                <w:webHidden/>
              </w:rPr>
              <w:fldChar w:fldCharType="separate"/>
            </w:r>
            <w:r>
              <w:rPr>
                <w:webHidden/>
              </w:rPr>
              <w:t>2</w:t>
            </w:r>
            <w:r>
              <w:rPr>
                <w:webHidden/>
              </w:rPr>
              <w:fldChar w:fldCharType="end"/>
            </w:r>
          </w:hyperlink>
        </w:p>
        <w:p w14:paraId="72271C03" w14:textId="4CB36C24" w:rsidR="00255548" w:rsidRDefault="00255548">
          <w:pPr>
            <w:pStyle w:val="TOC2"/>
            <w:rPr>
              <w:rFonts w:asciiTheme="minorHAnsi" w:hAnsiTheme="minorHAnsi"/>
              <w:b w:val="0"/>
              <w:bCs w:val="0"/>
              <w:kern w:val="2"/>
              <w:sz w:val="24"/>
              <w:szCs w:val="24"/>
              <w14:ligatures w14:val="standardContextual"/>
            </w:rPr>
          </w:pPr>
          <w:hyperlink w:anchor="_Toc172795836" w:history="1">
            <w:r w:rsidRPr="00976D79">
              <w:rPr>
                <w:rStyle w:val="Hyperlink"/>
                <w:rFonts w:cs="Arial"/>
              </w:rPr>
              <w:t>D3    Change in Ownership of Manufacturer</w:t>
            </w:r>
            <w:r>
              <w:rPr>
                <w:webHidden/>
              </w:rPr>
              <w:tab/>
            </w:r>
            <w:r>
              <w:rPr>
                <w:webHidden/>
              </w:rPr>
              <w:fldChar w:fldCharType="begin"/>
            </w:r>
            <w:r>
              <w:rPr>
                <w:webHidden/>
              </w:rPr>
              <w:instrText xml:space="preserve"> PAGEREF _Toc172795836 \h </w:instrText>
            </w:r>
            <w:r>
              <w:rPr>
                <w:webHidden/>
              </w:rPr>
            </w:r>
            <w:r>
              <w:rPr>
                <w:webHidden/>
              </w:rPr>
              <w:fldChar w:fldCharType="separate"/>
            </w:r>
            <w:r>
              <w:rPr>
                <w:webHidden/>
              </w:rPr>
              <w:t>3</w:t>
            </w:r>
            <w:r>
              <w:rPr>
                <w:webHidden/>
              </w:rPr>
              <w:fldChar w:fldCharType="end"/>
            </w:r>
          </w:hyperlink>
        </w:p>
        <w:p w14:paraId="616A9C38" w14:textId="1BACD371" w:rsidR="00255548" w:rsidRDefault="00255548">
          <w:pPr>
            <w:pStyle w:val="TOC2"/>
            <w:rPr>
              <w:rFonts w:asciiTheme="minorHAnsi" w:hAnsiTheme="minorHAnsi"/>
              <w:b w:val="0"/>
              <w:bCs w:val="0"/>
              <w:kern w:val="2"/>
              <w:sz w:val="24"/>
              <w:szCs w:val="24"/>
              <w14:ligatures w14:val="standardContextual"/>
            </w:rPr>
          </w:pPr>
          <w:hyperlink w:anchor="_Toc172795837" w:history="1">
            <w:r w:rsidRPr="00976D79">
              <w:rPr>
                <w:rStyle w:val="Hyperlink"/>
                <w:rFonts w:cs="Arial"/>
              </w:rPr>
              <w:t>D4    Change of Name or Address (for example: postal code, street name) of Manufacturer of Drug Product</w:t>
            </w:r>
            <w:r>
              <w:rPr>
                <w:webHidden/>
              </w:rPr>
              <w:tab/>
            </w:r>
            <w:r>
              <w:rPr>
                <w:webHidden/>
              </w:rPr>
              <w:fldChar w:fldCharType="begin"/>
            </w:r>
            <w:r>
              <w:rPr>
                <w:webHidden/>
              </w:rPr>
              <w:instrText xml:space="preserve"> PAGEREF _Toc172795837 \h </w:instrText>
            </w:r>
            <w:r>
              <w:rPr>
                <w:webHidden/>
              </w:rPr>
            </w:r>
            <w:r>
              <w:rPr>
                <w:webHidden/>
              </w:rPr>
              <w:fldChar w:fldCharType="separate"/>
            </w:r>
            <w:r>
              <w:rPr>
                <w:webHidden/>
              </w:rPr>
              <w:t>3</w:t>
            </w:r>
            <w:r>
              <w:rPr>
                <w:webHidden/>
              </w:rPr>
              <w:fldChar w:fldCharType="end"/>
            </w:r>
          </w:hyperlink>
        </w:p>
        <w:p w14:paraId="51F7F75F" w14:textId="5CA49A61" w:rsidR="00255548" w:rsidRDefault="00255548">
          <w:pPr>
            <w:pStyle w:val="TOC2"/>
            <w:rPr>
              <w:rFonts w:asciiTheme="minorHAnsi" w:hAnsiTheme="minorHAnsi"/>
              <w:b w:val="0"/>
              <w:bCs w:val="0"/>
              <w:kern w:val="2"/>
              <w:sz w:val="24"/>
              <w:szCs w:val="24"/>
              <w14:ligatures w14:val="standardContextual"/>
            </w:rPr>
          </w:pPr>
          <w:hyperlink w:anchor="_Toc172795838" w:history="1">
            <w:r w:rsidRPr="00976D79">
              <w:rPr>
                <w:rStyle w:val="Hyperlink"/>
                <w:rFonts w:cs="Arial"/>
              </w:rPr>
              <w:t>D5    Change of Name or Address (for example: postal code, street name) of Company or Manufacturer Responsible for Batch Release</w:t>
            </w:r>
            <w:r>
              <w:rPr>
                <w:webHidden/>
              </w:rPr>
              <w:tab/>
            </w:r>
            <w:r>
              <w:rPr>
                <w:webHidden/>
              </w:rPr>
              <w:fldChar w:fldCharType="begin"/>
            </w:r>
            <w:r>
              <w:rPr>
                <w:webHidden/>
              </w:rPr>
              <w:instrText xml:space="preserve"> PAGEREF _Toc172795838 \h </w:instrText>
            </w:r>
            <w:r>
              <w:rPr>
                <w:webHidden/>
              </w:rPr>
            </w:r>
            <w:r>
              <w:rPr>
                <w:webHidden/>
              </w:rPr>
              <w:fldChar w:fldCharType="separate"/>
            </w:r>
            <w:r>
              <w:rPr>
                <w:webHidden/>
              </w:rPr>
              <w:t>3</w:t>
            </w:r>
            <w:r>
              <w:rPr>
                <w:webHidden/>
              </w:rPr>
              <w:fldChar w:fldCharType="end"/>
            </w:r>
          </w:hyperlink>
        </w:p>
        <w:p w14:paraId="30D9C7FC" w14:textId="11B3B608" w:rsidR="00255548" w:rsidRDefault="00255548">
          <w:pPr>
            <w:pStyle w:val="TOC2"/>
            <w:rPr>
              <w:rFonts w:asciiTheme="minorHAnsi" w:hAnsiTheme="minorHAnsi"/>
              <w:b w:val="0"/>
              <w:bCs w:val="0"/>
              <w:kern w:val="2"/>
              <w:sz w:val="24"/>
              <w:szCs w:val="24"/>
              <w14:ligatures w14:val="standardContextual"/>
            </w:rPr>
          </w:pPr>
          <w:hyperlink w:anchor="_Toc172795839" w:history="1">
            <w:r w:rsidRPr="00976D79">
              <w:rPr>
                <w:rStyle w:val="Hyperlink"/>
                <w:rFonts w:cs="Arial"/>
              </w:rPr>
              <w:t>D6    Change of Name or Address (for example: postal code, street name) of Manufacturer of Drug Substance</w:t>
            </w:r>
            <w:r>
              <w:rPr>
                <w:webHidden/>
              </w:rPr>
              <w:tab/>
            </w:r>
            <w:r>
              <w:rPr>
                <w:webHidden/>
              </w:rPr>
              <w:fldChar w:fldCharType="begin"/>
            </w:r>
            <w:r>
              <w:rPr>
                <w:webHidden/>
              </w:rPr>
              <w:instrText xml:space="preserve"> PAGEREF _Toc172795839 \h </w:instrText>
            </w:r>
            <w:r>
              <w:rPr>
                <w:webHidden/>
              </w:rPr>
            </w:r>
            <w:r>
              <w:rPr>
                <w:webHidden/>
              </w:rPr>
              <w:fldChar w:fldCharType="separate"/>
            </w:r>
            <w:r>
              <w:rPr>
                <w:webHidden/>
              </w:rPr>
              <w:t>4</w:t>
            </w:r>
            <w:r>
              <w:rPr>
                <w:webHidden/>
              </w:rPr>
              <w:fldChar w:fldCharType="end"/>
            </w:r>
          </w:hyperlink>
        </w:p>
        <w:p w14:paraId="2DD9EB89" w14:textId="19B2FD0B" w:rsidR="00255548" w:rsidRDefault="00255548">
          <w:pPr>
            <w:pStyle w:val="TOC2"/>
            <w:rPr>
              <w:rFonts w:asciiTheme="minorHAnsi" w:hAnsiTheme="minorHAnsi"/>
              <w:b w:val="0"/>
              <w:bCs w:val="0"/>
              <w:kern w:val="2"/>
              <w:sz w:val="24"/>
              <w:szCs w:val="24"/>
              <w14:ligatures w14:val="standardContextual"/>
            </w:rPr>
          </w:pPr>
          <w:hyperlink w:anchor="_Toc172795840" w:history="1">
            <w:r w:rsidRPr="00976D79">
              <w:rPr>
                <w:rStyle w:val="Hyperlink"/>
                <w:rFonts w:cs="Arial"/>
              </w:rPr>
              <w:t>D7    Withdrawal/Deletion of Alternative Manufacturer(s) for Drug Substance, Drug Substance Intermediate and/or Drug Product and/or Packager and/or batch releaser and/or Quality Control Testing Laboratory</w:t>
            </w:r>
            <w:r>
              <w:rPr>
                <w:webHidden/>
              </w:rPr>
              <w:tab/>
            </w:r>
            <w:r>
              <w:rPr>
                <w:webHidden/>
              </w:rPr>
              <w:fldChar w:fldCharType="begin"/>
            </w:r>
            <w:r>
              <w:rPr>
                <w:webHidden/>
              </w:rPr>
              <w:instrText xml:space="preserve"> PAGEREF _Toc172795840 \h </w:instrText>
            </w:r>
            <w:r>
              <w:rPr>
                <w:webHidden/>
              </w:rPr>
            </w:r>
            <w:r>
              <w:rPr>
                <w:webHidden/>
              </w:rPr>
              <w:fldChar w:fldCharType="separate"/>
            </w:r>
            <w:r>
              <w:rPr>
                <w:webHidden/>
              </w:rPr>
              <w:t>4</w:t>
            </w:r>
            <w:r>
              <w:rPr>
                <w:webHidden/>
              </w:rPr>
              <w:fldChar w:fldCharType="end"/>
            </w:r>
          </w:hyperlink>
        </w:p>
        <w:p w14:paraId="1C2DAA35" w14:textId="6C372FEE" w:rsidR="00255548" w:rsidRDefault="00255548">
          <w:pPr>
            <w:pStyle w:val="TOC2"/>
            <w:rPr>
              <w:rFonts w:asciiTheme="minorHAnsi" w:hAnsiTheme="minorHAnsi"/>
              <w:b w:val="0"/>
              <w:bCs w:val="0"/>
              <w:kern w:val="2"/>
              <w:sz w:val="24"/>
              <w:szCs w:val="24"/>
              <w14:ligatures w14:val="standardContextual"/>
            </w:rPr>
          </w:pPr>
          <w:hyperlink w:anchor="_Toc172795841" w:history="1">
            <w:r w:rsidRPr="00976D79">
              <w:rPr>
                <w:rStyle w:val="Hyperlink"/>
                <w:rFonts w:cs="Arial"/>
              </w:rPr>
              <w:t>D8    Change of Specification of Excipient to Comply with Pharmacopoeia</w:t>
            </w:r>
            <w:r>
              <w:rPr>
                <w:webHidden/>
              </w:rPr>
              <w:tab/>
            </w:r>
            <w:r>
              <w:rPr>
                <w:webHidden/>
              </w:rPr>
              <w:fldChar w:fldCharType="begin"/>
            </w:r>
            <w:r>
              <w:rPr>
                <w:webHidden/>
              </w:rPr>
              <w:instrText xml:space="preserve"> PAGEREF _Toc172795841 \h </w:instrText>
            </w:r>
            <w:r>
              <w:rPr>
                <w:webHidden/>
              </w:rPr>
            </w:r>
            <w:r>
              <w:rPr>
                <w:webHidden/>
              </w:rPr>
              <w:fldChar w:fldCharType="separate"/>
            </w:r>
            <w:r>
              <w:rPr>
                <w:webHidden/>
              </w:rPr>
              <w:t>4</w:t>
            </w:r>
            <w:r>
              <w:rPr>
                <w:webHidden/>
              </w:rPr>
              <w:fldChar w:fldCharType="end"/>
            </w:r>
          </w:hyperlink>
        </w:p>
        <w:p w14:paraId="1EE77904" w14:textId="720399B2" w:rsidR="00255548" w:rsidRDefault="00255548">
          <w:pPr>
            <w:pStyle w:val="TOC2"/>
            <w:rPr>
              <w:rFonts w:asciiTheme="minorHAnsi" w:hAnsiTheme="minorHAnsi"/>
              <w:b w:val="0"/>
              <w:bCs w:val="0"/>
              <w:kern w:val="2"/>
              <w:sz w:val="24"/>
              <w:szCs w:val="24"/>
              <w14:ligatures w14:val="standardContextual"/>
            </w:rPr>
          </w:pPr>
          <w:hyperlink w:anchor="_Toc172795842" w:history="1">
            <w:r w:rsidRPr="00976D79">
              <w:rPr>
                <w:rStyle w:val="Hyperlink"/>
                <w:rFonts w:cs="Arial"/>
              </w:rPr>
              <w:t>D9    Deletion of Pack Size for Drug Product</w:t>
            </w:r>
            <w:r>
              <w:rPr>
                <w:webHidden/>
              </w:rPr>
              <w:tab/>
            </w:r>
            <w:r>
              <w:rPr>
                <w:webHidden/>
              </w:rPr>
              <w:fldChar w:fldCharType="begin"/>
            </w:r>
            <w:r>
              <w:rPr>
                <w:webHidden/>
              </w:rPr>
              <w:instrText xml:space="preserve"> PAGEREF _Toc172795842 \h </w:instrText>
            </w:r>
            <w:r>
              <w:rPr>
                <w:webHidden/>
              </w:rPr>
            </w:r>
            <w:r>
              <w:rPr>
                <w:webHidden/>
              </w:rPr>
              <w:fldChar w:fldCharType="separate"/>
            </w:r>
            <w:r>
              <w:rPr>
                <w:webHidden/>
              </w:rPr>
              <w:t>5</w:t>
            </w:r>
            <w:r>
              <w:rPr>
                <w:webHidden/>
              </w:rPr>
              <w:fldChar w:fldCharType="end"/>
            </w:r>
          </w:hyperlink>
        </w:p>
        <w:p w14:paraId="311A460D" w14:textId="3DF06BDA" w:rsidR="00255548" w:rsidRDefault="00255548">
          <w:pPr>
            <w:pStyle w:val="TOC2"/>
            <w:rPr>
              <w:rFonts w:asciiTheme="minorHAnsi" w:hAnsiTheme="minorHAnsi"/>
              <w:b w:val="0"/>
              <w:bCs w:val="0"/>
              <w:kern w:val="2"/>
              <w:sz w:val="24"/>
              <w:szCs w:val="24"/>
              <w14:ligatures w14:val="standardContextual"/>
            </w:rPr>
          </w:pPr>
          <w:hyperlink w:anchor="_Toc172795843" w:history="1">
            <w:r w:rsidRPr="00976D79">
              <w:rPr>
                <w:rStyle w:val="Hyperlink"/>
                <w:rFonts w:cs="Arial"/>
              </w:rPr>
              <w:t>D10  Change of Batch Numbering System</w:t>
            </w:r>
            <w:r>
              <w:rPr>
                <w:webHidden/>
              </w:rPr>
              <w:tab/>
            </w:r>
            <w:r>
              <w:rPr>
                <w:webHidden/>
              </w:rPr>
              <w:fldChar w:fldCharType="begin"/>
            </w:r>
            <w:r>
              <w:rPr>
                <w:webHidden/>
              </w:rPr>
              <w:instrText xml:space="preserve"> PAGEREF _Toc172795843 \h </w:instrText>
            </w:r>
            <w:r>
              <w:rPr>
                <w:webHidden/>
              </w:rPr>
            </w:r>
            <w:r>
              <w:rPr>
                <w:webHidden/>
              </w:rPr>
              <w:fldChar w:fldCharType="separate"/>
            </w:r>
            <w:r>
              <w:rPr>
                <w:webHidden/>
              </w:rPr>
              <w:t>5</w:t>
            </w:r>
            <w:r>
              <w:rPr>
                <w:webHidden/>
              </w:rPr>
              <w:fldChar w:fldCharType="end"/>
            </w:r>
          </w:hyperlink>
        </w:p>
        <w:p w14:paraId="57FE3205" w14:textId="54F320FA" w:rsidR="00255548" w:rsidRDefault="00255548">
          <w:pPr>
            <w:pStyle w:val="TOC2"/>
            <w:rPr>
              <w:rFonts w:asciiTheme="minorHAnsi" w:hAnsiTheme="minorHAnsi"/>
              <w:b w:val="0"/>
              <w:bCs w:val="0"/>
              <w:kern w:val="2"/>
              <w:sz w:val="24"/>
              <w:szCs w:val="24"/>
              <w14:ligatures w14:val="standardContextual"/>
            </w:rPr>
          </w:pPr>
          <w:hyperlink w:anchor="_Toc172795844" w:history="1">
            <w:r w:rsidRPr="00976D79">
              <w:rPr>
                <w:rStyle w:val="Hyperlink"/>
                <w:rFonts w:cs="Arial"/>
              </w:rPr>
              <w:t>D11  Change of Name or Address of Quality Control (QC) Testing Laboratory</w:t>
            </w:r>
            <w:r>
              <w:rPr>
                <w:webHidden/>
              </w:rPr>
              <w:tab/>
            </w:r>
            <w:r>
              <w:rPr>
                <w:webHidden/>
              </w:rPr>
              <w:fldChar w:fldCharType="begin"/>
            </w:r>
            <w:r>
              <w:rPr>
                <w:webHidden/>
              </w:rPr>
              <w:instrText xml:space="preserve"> PAGEREF _Toc172795844 \h </w:instrText>
            </w:r>
            <w:r>
              <w:rPr>
                <w:webHidden/>
              </w:rPr>
            </w:r>
            <w:r>
              <w:rPr>
                <w:webHidden/>
              </w:rPr>
              <w:fldChar w:fldCharType="separate"/>
            </w:r>
            <w:r>
              <w:rPr>
                <w:webHidden/>
              </w:rPr>
              <w:t>5</w:t>
            </w:r>
            <w:r>
              <w:rPr>
                <w:webHidden/>
              </w:rPr>
              <w:fldChar w:fldCharType="end"/>
            </w:r>
          </w:hyperlink>
        </w:p>
        <w:p w14:paraId="4DD1C6BA" w14:textId="6E0D55AD" w:rsidR="00255548" w:rsidRDefault="00255548">
          <w:pPr>
            <w:pStyle w:val="TOC2"/>
            <w:rPr>
              <w:rFonts w:asciiTheme="minorHAnsi" w:hAnsiTheme="minorHAnsi"/>
              <w:b w:val="0"/>
              <w:bCs w:val="0"/>
              <w:kern w:val="2"/>
              <w:sz w:val="24"/>
              <w:szCs w:val="24"/>
              <w14:ligatures w14:val="standardContextual"/>
            </w:rPr>
          </w:pPr>
          <w:hyperlink w:anchor="_Toc172795845" w:history="1">
            <w:r w:rsidRPr="00976D79">
              <w:rPr>
                <w:rStyle w:val="Hyperlink"/>
                <w:rFonts w:cs="Arial"/>
              </w:rPr>
              <w:t>D12  Addition or Replacement of Site Responsible for Quality Control Testing Laboratory</w:t>
            </w:r>
            <w:r>
              <w:rPr>
                <w:webHidden/>
              </w:rPr>
              <w:tab/>
            </w:r>
            <w:r>
              <w:rPr>
                <w:webHidden/>
              </w:rPr>
              <w:fldChar w:fldCharType="begin"/>
            </w:r>
            <w:r>
              <w:rPr>
                <w:webHidden/>
              </w:rPr>
              <w:instrText xml:space="preserve"> PAGEREF _Toc172795845 \h </w:instrText>
            </w:r>
            <w:r>
              <w:rPr>
                <w:webHidden/>
              </w:rPr>
            </w:r>
            <w:r>
              <w:rPr>
                <w:webHidden/>
              </w:rPr>
              <w:fldChar w:fldCharType="separate"/>
            </w:r>
            <w:r>
              <w:rPr>
                <w:webHidden/>
              </w:rPr>
              <w:t>5</w:t>
            </w:r>
            <w:r>
              <w:rPr>
                <w:webHidden/>
              </w:rPr>
              <w:fldChar w:fldCharType="end"/>
            </w:r>
          </w:hyperlink>
        </w:p>
        <w:p w14:paraId="03C1B068" w14:textId="00F63471" w:rsidR="00255548" w:rsidRDefault="00255548">
          <w:pPr>
            <w:pStyle w:val="TOC2"/>
            <w:rPr>
              <w:rFonts w:asciiTheme="minorHAnsi" w:hAnsiTheme="minorHAnsi"/>
              <w:b w:val="0"/>
              <w:bCs w:val="0"/>
              <w:kern w:val="2"/>
              <w:sz w:val="24"/>
              <w:szCs w:val="24"/>
              <w14:ligatures w14:val="standardContextual"/>
            </w:rPr>
          </w:pPr>
          <w:hyperlink w:anchor="_Toc172795846" w:history="1">
            <w:r w:rsidRPr="00976D79">
              <w:rPr>
                <w:rStyle w:val="Hyperlink"/>
                <w:rFonts w:cs="Arial"/>
              </w:rPr>
              <w:t>D13  Update of Product Labelling</w:t>
            </w:r>
            <w:r>
              <w:rPr>
                <w:webHidden/>
              </w:rPr>
              <w:tab/>
            </w:r>
            <w:r>
              <w:rPr>
                <w:webHidden/>
              </w:rPr>
              <w:fldChar w:fldCharType="begin"/>
            </w:r>
            <w:r>
              <w:rPr>
                <w:webHidden/>
              </w:rPr>
              <w:instrText xml:space="preserve"> PAGEREF _Toc172795846 \h </w:instrText>
            </w:r>
            <w:r>
              <w:rPr>
                <w:webHidden/>
              </w:rPr>
            </w:r>
            <w:r>
              <w:rPr>
                <w:webHidden/>
              </w:rPr>
              <w:fldChar w:fldCharType="separate"/>
            </w:r>
            <w:r>
              <w:rPr>
                <w:webHidden/>
              </w:rPr>
              <w:t>6</w:t>
            </w:r>
            <w:r>
              <w:rPr>
                <w:webHidden/>
              </w:rPr>
              <w:fldChar w:fldCharType="end"/>
            </w:r>
          </w:hyperlink>
        </w:p>
        <w:p w14:paraId="3899294C" w14:textId="39B326D8" w:rsidR="00255548" w:rsidRDefault="00255548">
          <w:pPr>
            <w:pStyle w:val="TOC2"/>
            <w:rPr>
              <w:rFonts w:asciiTheme="minorHAnsi" w:hAnsiTheme="minorHAnsi"/>
              <w:b w:val="0"/>
              <w:bCs w:val="0"/>
              <w:kern w:val="2"/>
              <w:sz w:val="24"/>
              <w:szCs w:val="24"/>
              <w14:ligatures w14:val="standardContextual"/>
            </w:rPr>
          </w:pPr>
          <w:hyperlink w:anchor="_Toc172795847" w:history="1">
            <w:r w:rsidRPr="00976D79">
              <w:rPr>
                <w:rStyle w:val="Hyperlink"/>
                <w:rFonts w:cs="Arial"/>
              </w:rPr>
              <w:t>D14  Change of Specification of Drug Substance, Drug Product, Process Intermediate and/or In-process Control Tests</w:t>
            </w:r>
            <w:r>
              <w:rPr>
                <w:webHidden/>
              </w:rPr>
              <w:tab/>
            </w:r>
            <w:r>
              <w:rPr>
                <w:webHidden/>
              </w:rPr>
              <w:fldChar w:fldCharType="begin"/>
            </w:r>
            <w:r>
              <w:rPr>
                <w:webHidden/>
              </w:rPr>
              <w:instrText xml:space="preserve"> PAGEREF _Toc172795847 \h </w:instrText>
            </w:r>
            <w:r>
              <w:rPr>
                <w:webHidden/>
              </w:rPr>
            </w:r>
            <w:r>
              <w:rPr>
                <w:webHidden/>
              </w:rPr>
              <w:fldChar w:fldCharType="separate"/>
            </w:r>
            <w:r>
              <w:rPr>
                <w:webHidden/>
              </w:rPr>
              <w:t>6</w:t>
            </w:r>
            <w:r>
              <w:rPr>
                <w:webHidden/>
              </w:rPr>
              <w:fldChar w:fldCharType="end"/>
            </w:r>
          </w:hyperlink>
        </w:p>
        <w:p w14:paraId="66D22631" w14:textId="40C40E2B" w:rsidR="00255548" w:rsidRDefault="00255548">
          <w:pPr>
            <w:pStyle w:val="TOC2"/>
            <w:rPr>
              <w:rFonts w:asciiTheme="minorHAnsi" w:hAnsiTheme="minorHAnsi"/>
              <w:b w:val="0"/>
              <w:bCs w:val="0"/>
              <w:kern w:val="2"/>
              <w:sz w:val="24"/>
              <w:szCs w:val="24"/>
              <w14:ligatures w14:val="standardContextual"/>
            </w:rPr>
          </w:pPr>
          <w:hyperlink w:anchor="_Toc172795848" w:history="1">
            <w:r w:rsidRPr="00976D79">
              <w:rPr>
                <w:rStyle w:val="Hyperlink"/>
                <w:rFonts w:cs="Arial"/>
              </w:rPr>
              <w:t>D15  Change or Addition of  Pack Size for Drug Product</w:t>
            </w:r>
            <w:r>
              <w:rPr>
                <w:webHidden/>
              </w:rPr>
              <w:tab/>
            </w:r>
            <w:r>
              <w:rPr>
                <w:webHidden/>
              </w:rPr>
              <w:fldChar w:fldCharType="begin"/>
            </w:r>
            <w:r>
              <w:rPr>
                <w:webHidden/>
              </w:rPr>
              <w:instrText xml:space="preserve"> PAGEREF _Toc172795848 \h </w:instrText>
            </w:r>
            <w:r>
              <w:rPr>
                <w:webHidden/>
              </w:rPr>
            </w:r>
            <w:r>
              <w:rPr>
                <w:webHidden/>
              </w:rPr>
              <w:fldChar w:fldCharType="separate"/>
            </w:r>
            <w:r>
              <w:rPr>
                <w:webHidden/>
              </w:rPr>
              <w:t>7</w:t>
            </w:r>
            <w:r>
              <w:rPr>
                <w:webHidden/>
              </w:rPr>
              <w:fldChar w:fldCharType="end"/>
            </w:r>
          </w:hyperlink>
        </w:p>
        <w:p w14:paraId="271020FC" w14:textId="03D456E4" w:rsidR="00255548" w:rsidRDefault="00255548">
          <w:pPr>
            <w:pStyle w:val="TOC2"/>
            <w:rPr>
              <w:rFonts w:asciiTheme="minorHAnsi" w:hAnsiTheme="minorHAnsi"/>
              <w:b w:val="0"/>
              <w:bCs w:val="0"/>
              <w:kern w:val="2"/>
              <w:sz w:val="24"/>
              <w:szCs w:val="24"/>
              <w14:ligatures w14:val="standardContextual"/>
            </w:rPr>
          </w:pPr>
          <w:hyperlink w:anchor="_Toc172795849" w:history="1">
            <w:r w:rsidRPr="00976D79">
              <w:rPr>
                <w:rStyle w:val="Hyperlink"/>
                <w:rFonts w:cs="Arial"/>
              </w:rPr>
              <w:t>D16  Change in the Specification Parameters and/or Limits or Test Procedure of Primary Packaging Material</w:t>
            </w:r>
            <w:r>
              <w:rPr>
                <w:webHidden/>
              </w:rPr>
              <w:tab/>
            </w:r>
            <w:r>
              <w:rPr>
                <w:webHidden/>
              </w:rPr>
              <w:fldChar w:fldCharType="begin"/>
            </w:r>
            <w:r>
              <w:rPr>
                <w:webHidden/>
              </w:rPr>
              <w:instrText xml:space="preserve"> PAGEREF _Toc172795849 \h </w:instrText>
            </w:r>
            <w:r>
              <w:rPr>
                <w:webHidden/>
              </w:rPr>
            </w:r>
            <w:r>
              <w:rPr>
                <w:webHidden/>
              </w:rPr>
              <w:fldChar w:fldCharType="separate"/>
            </w:r>
            <w:r>
              <w:rPr>
                <w:webHidden/>
              </w:rPr>
              <w:t>7</w:t>
            </w:r>
            <w:r>
              <w:rPr>
                <w:webHidden/>
              </w:rPr>
              <w:fldChar w:fldCharType="end"/>
            </w:r>
          </w:hyperlink>
        </w:p>
        <w:p w14:paraId="30CE2EB4" w14:textId="2F7C36DF" w:rsidR="00255548" w:rsidRDefault="00255548">
          <w:pPr>
            <w:pStyle w:val="TOC2"/>
            <w:rPr>
              <w:rFonts w:asciiTheme="minorHAnsi" w:hAnsiTheme="minorHAnsi"/>
              <w:b w:val="0"/>
              <w:bCs w:val="0"/>
              <w:kern w:val="2"/>
              <w:sz w:val="24"/>
              <w:szCs w:val="24"/>
              <w14:ligatures w14:val="standardContextual"/>
            </w:rPr>
          </w:pPr>
          <w:hyperlink w:anchor="_Toc172795850" w:history="1">
            <w:r w:rsidRPr="00976D79">
              <w:rPr>
                <w:rStyle w:val="Hyperlink"/>
                <w:rFonts w:cs="Arial"/>
              </w:rPr>
              <w:t>D17  Obsolete</w:t>
            </w:r>
            <w:r>
              <w:rPr>
                <w:webHidden/>
              </w:rPr>
              <w:tab/>
            </w:r>
            <w:r>
              <w:rPr>
                <w:webHidden/>
              </w:rPr>
              <w:fldChar w:fldCharType="begin"/>
            </w:r>
            <w:r>
              <w:rPr>
                <w:webHidden/>
              </w:rPr>
              <w:instrText xml:space="preserve"> PAGEREF _Toc172795850 \h </w:instrText>
            </w:r>
            <w:r>
              <w:rPr>
                <w:webHidden/>
              </w:rPr>
            </w:r>
            <w:r>
              <w:rPr>
                <w:webHidden/>
              </w:rPr>
              <w:fldChar w:fldCharType="separate"/>
            </w:r>
            <w:r>
              <w:rPr>
                <w:webHidden/>
              </w:rPr>
              <w:t>8</w:t>
            </w:r>
            <w:r>
              <w:rPr>
                <w:webHidden/>
              </w:rPr>
              <w:fldChar w:fldCharType="end"/>
            </w:r>
          </w:hyperlink>
        </w:p>
        <w:p w14:paraId="70E269FB" w14:textId="00CDFCBB" w:rsidR="00255548" w:rsidRDefault="00255548">
          <w:pPr>
            <w:pStyle w:val="TOC2"/>
            <w:rPr>
              <w:rFonts w:asciiTheme="minorHAnsi" w:hAnsiTheme="minorHAnsi"/>
              <w:b w:val="0"/>
              <w:bCs w:val="0"/>
              <w:kern w:val="2"/>
              <w:sz w:val="24"/>
              <w:szCs w:val="24"/>
              <w14:ligatures w14:val="standardContextual"/>
            </w:rPr>
          </w:pPr>
          <w:hyperlink w:anchor="_Toc172795851" w:history="1">
            <w:r w:rsidRPr="00976D79">
              <w:rPr>
                <w:rStyle w:val="Hyperlink"/>
                <w:rFonts w:cs="Arial"/>
              </w:rPr>
              <w:t>D18  Update of Anatomical Therapeutic Chemical (ATC) code</w:t>
            </w:r>
            <w:r>
              <w:rPr>
                <w:webHidden/>
              </w:rPr>
              <w:tab/>
            </w:r>
            <w:r>
              <w:rPr>
                <w:webHidden/>
              </w:rPr>
              <w:fldChar w:fldCharType="begin"/>
            </w:r>
            <w:r>
              <w:rPr>
                <w:webHidden/>
              </w:rPr>
              <w:instrText xml:space="preserve"> PAGEREF _Toc172795851 \h </w:instrText>
            </w:r>
            <w:r>
              <w:rPr>
                <w:webHidden/>
              </w:rPr>
            </w:r>
            <w:r>
              <w:rPr>
                <w:webHidden/>
              </w:rPr>
              <w:fldChar w:fldCharType="separate"/>
            </w:r>
            <w:r>
              <w:rPr>
                <w:webHidden/>
              </w:rPr>
              <w:t>8</w:t>
            </w:r>
            <w:r>
              <w:rPr>
                <w:webHidden/>
              </w:rPr>
              <w:fldChar w:fldCharType="end"/>
            </w:r>
          </w:hyperlink>
        </w:p>
        <w:p w14:paraId="122EDBF7" w14:textId="27F4F709" w:rsidR="007A7E52" w:rsidRDefault="007A7E52" w:rsidP="0070131E">
          <w:pPr>
            <w:tabs>
              <w:tab w:val="left" w:pos="993"/>
              <w:tab w:val="right" w:leader="dot" w:pos="9187"/>
            </w:tabs>
            <w:ind w:left="993" w:hanging="993"/>
          </w:pPr>
          <w:r>
            <w:rPr>
              <w:b/>
              <w:bCs/>
              <w:noProof/>
            </w:rPr>
            <w:fldChar w:fldCharType="end"/>
          </w:r>
        </w:p>
      </w:sdtContent>
    </w:sdt>
    <w:p w14:paraId="3F55FDEE" w14:textId="77777777" w:rsidR="007A7E52" w:rsidRDefault="007A7E52">
      <w:pPr>
        <w:spacing w:after="200"/>
        <w:jc w:val="left"/>
        <w:rPr>
          <w:rFonts w:cs="Arial"/>
          <w:b/>
        </w:rPr>
      </w:pPr>
      <w:r>
        <w:br w:type="page"/>
      </w:r>
    </w:p>
    <w:tbl>
      <w:tblPr>
        <w:tblStyle w:val="TableGrid"/>
        <w:tblW w:w="0" w:type="auto"/>
        <w:tblLook w:val="04A0" w:firstRow="1" w:lastRow="0" w:firstColumn="1" w:lastColumn="0" w:noHBand="0" w:noVBand="1"/>
      </w:tblPr>
      <w:tblGrid>
        <w:gridCol w:w="9164"/>
      </w:tblGrid>
      <w:tr w:rsidR="004F2EB4" w14:paraId="568C207C" w14:textId="77777777" w:rsidTr="004833C0">
        <w:tc>
          <w:tcPr>
            <w:tcW w:w="9164" w:type="dxa"/>
          </w:tcPr>
          <w:bookmarkEnd w:id="1"/>
          <w:bookmarkEnd w:id="0"/>
          <w:p w14:paraId="2C1F9200" w14:textId="77777777" w:rsidR="00553145" w:rsidRPr="00920595" w:rsidRDefault="00553145" w:rsidP="00553145">
            <w:pPr>
              <w:spacing w:before="80" w:after="80" w:line="240" w:lineRule="auto"/>
              <w:rPr>
                <w:b/>
                <w:u w:val="single"/>
              </w:rPr>
            </w:pPr>
            <w:r w:rsidRPr="00920595">
              <w:rPr>
                <w:b/>
                <w:u w:val="single"/>
              </w:rPr>
              <w:lastRenderedPageBreak/>
              <w:t>Declaration of the product registrant for MIV-2 Do-and-Tell</w:t>
            </w:r>
          </w:p>
          <w:p w14:paraId="72E8F675" w14:textId="77777777" w:rsidR="00DC40FD" w:rsidRDefault="00DC40FD" w:rsidP="00DC40FD">
            <w:pPr>
              <w:spacing w:before="80" w:after="80" w:line="240" w:lineRule="auto"/>
              <w:rPr>
                <w:rFonts w:cs="Arial"/>
              </w:rPr>
            </w:pPr>
          </w:p>
          <w:p w14:paraId="5230DC7F" w14:textId="29245BF8" w:rsidR="00553145" w:rsidRPr="00F70D86" w:rsidRDefault="00553145" w:rsidP="00DC40FD">
            <w:pPr>
              <w:spacing w:before="80" w:after="80" w:line="240" w:lineRule="auto"/>
              <w:rPr>
                <w:rFonts w:cs="Arial"/>
              </w:rPr>
            </w:pPr>
            <w:r w:rsidRPr="00F70D86">
              <w:rPr>
                <w:rFonts w:cs="Arial"/>
              </w:rPr>
              <w:t>I hereby declare that:</w:t>
            </w:r>
          </w:p>
          <w:p w14:paraId="3787CD74" w14:textId="77777777" w:rsidR="00553145" w:rsidRPr="00F70D86" w:rsidRDefault="00553145" w:rsidP="003D1C09">
            <w:pPr>
              <w:pStyle w:val="ListParagraph"/>
              <w:numPr>
                <w:ilvl w:val="0"/>
                <w:numId w:val="37"/>
              </w:numPr>
              <w:spacing w:before="80" w:after="80" w:line="240" w:lineRule="auto"/>
              <w:ind w:left="362" w:hanging="276"/>
              <w:rPr>
                <w:rFonts w:ascii="Arial" w:hAnsi="Arial" w:cs="Arial"/>
              </w:rPr>
            </w:pPr>
            <w:r w:rsidRPr="00F70D86">
              <w:rPr>
                <w:rFonts w:ascii="Arial" w:hAnsi="Arial" w:cs="Arial"/>
              </w:rPr>
              <w:t xml:space="preserve">All changes submitted are categorised as MIV-2 Do-and-Tell, and no other changes have been included in this application. </w:t>
            </w:r>
          </w:p>
          <w:p w14:paraId="6FE1A265" w14:textId="77777777" w:rsidR="00553145" w:rsidRPr="00F70D86" w:rsidRDefault="00553145" w:rsidP="003D1C09">
            <w:pPr>
              <w:pStyle w:val="ListParagraph"/>
              <w:numPr>
                <w:ilvl w:val="0"/>
                <w:numId w:val="37"/>
              </w:numPr>
              <w:spacing w:before="80" w:after="80" w:line="240" w:lineRule="auto"/>
              <w:ind w:left="362" w:hanging="276"/>
              <w:rPr>
                <w:rFonts w:ascii="Arial" w:hAnsi="Arial" w:cs="Arial"/>
              </w:rPr>
            </w:pPr>
            <w:r w:rsidRPr="00F70D86">
              <w:rPr>
                <w:rFonts w:ascii="Arial" w:hAnsi="Arial" w:cs="Arial"/>
              </w:rPr>
              <w:t>The change(s) will not adversely affect the quality, efficacy and safety of the therapeutic product concerned.</w:t>
            </w:r>
          </w:p>
          <w:p w14:paraId="3E1FF2EE" w14:textId="77777777" w:rsidR="00553145" w:rsidRPr="00F70D86" w:rsidRDefault="00553145" w:rsidP="003D1C09">
            <w:pPr>
              <w:pStyle w:val="ListParagraph"/>
              <w:numPr>
                <w:ilvl w:val="0"/>
                <w:numId w:val="37"/>
              </w:numPr>
              <w:spacing w:before="80" w:after="80" w:line="240" w:lineRule="auto"/>
              <w:ind w:left="362" w:hanging="276"/>
              <w:rPr>
                <w:rFonts w:ascii="Arial" w:hAnsi="Arial" w:cs="Arial"/>
              </w:rPr>
            </w:pPr>
            <w:r w:rsidRPr="00F70D86">
              <w:rPr>
                <w:rFonts w:ascii="Arial" w:hAnsi="Arial" w:cs="Arial"/>
              </w:rPr>
              <w:t>All</w:t>
            </w:r>
            <w:r w:rsidRPr="00F70D86">
              <w:rPr>
                <w:rFonts w:ascii="Arial" w:hAnsi="Arial" w:cs="Arial"/>
                <w:spacing w:val="6"/>
              </w:rPr>
              <w:t xml:space="preserve"> </w:t>
            </w:r>
            <w:r w:rsidRPr="00F70D86">
              <w:rPr>
                <w:rFonts w:ascii="Arial" w:hAnsi="Arial" w:cs="Arial"/>
              </w:rPr>
              <w:t>inform</w:t>
            </w:r>
            <w:r w:rsidRPr="00F70D86">
              <w:rPr>
                <w:rFonts w:ascii="Arial" w:hAnsi="Arial" w:cs="Arial"/>
                <w:spacing w:val="-2"/>
              </w:rPr>
              <w:t>a</w:t>
            </w:r>
            <w:r w:rsidRPr="00F70D86">
              <w:rPr>
                <w:rFonts w:ascii="Arial" w:hAnsi="Arial" w:cs="Arial"/>
              </w:rPr>
              <w:t>tion</w:t>
            </w:r>
            <w:r w:rsidRPr="00F70D86">
              <w:rPr>
                <w:rFonts w:ascii="Arial" w:hAnsi="Arial" w:cs="Arial"/>
                <w:spacing w:val="6"/>
              </w:rPr>
              <w:t xml:space="preserve"> </w:t>
            </w:r>
            <w:r w:rsidRPr="00F70D86">
              <w:rPr>
                <w:rFonts w:ascii="Arial" w:hAnsi="Arial" w:cs="Arial"/>
              </w:rPr>
              <w:t>pro</w:t>
            </w:r>
            <w:r w:rsidRPr="00F70D86">
              <w:rPr>
                <w:rFonts w:ascii="Arial" w:hAnsi="Arial" w:cs="Arial"/>
                <w:spacing w:val="-3"/>
              </w:rPr>
              <w:t>v</w:t>
            </w:r>
            <w:r w:rsidRPr="00F70D86">
              <w:rPr>
                <w:rFonts w:ascii="Arial" w:hAnsi="Arial" w:cs="Arial"/>
              </w:rPr>
              <w:t>id</w:t>
            </w:r>
            <w:r w:rsidRPr="00F70D86">
              <w:rPr>
                <w:rFonts w:ascii="Arial" w:hAnsi="Arial" w:cs="Arial"/>
                <w:spacing w:val="1"/>
              </w:rPr>
              <w:t>e</w:t>
            </w:r>
            <w:r w:rsidRPr="00F70D86">
              <w:rPr>
                <w:rFonts w:ascii="Arial" w:hAnsi="Arial" w:cs="Arial"/>
              </w:rPr>
              <w:t>d</w:t>
            </w:r>
            <w:r w:rsidRPr="00F70D86">
              <w:rPr>
                <w:rFonts w:ascii="Arial" w:hAnsi="Arial" w:cs="Arial"/>
                <w:spacing w:val="5"/>
              </w:rPr>
              <w:t xml:space="preserve"> </w:t>
            </w:r>
            <w:r w:rsidRPr="00F70D86">
              <w:rPr>
                <w:rFonts w:ascii="Arial" w:hAnsi="Arial" w:cs="Arial"/>
              </w:rPr>
              <w:t>by</w:t>
            </w:r>
            <w:r w:rsidRPr="00F70D86">
              <w:rPr>
                <w:rFonts w:ascii="Arial" w:hAnsi="Arial" w:cs="Arial"/>
                <w:spacing w:val="5"/>
              </w:rPr>
              <w:t xml:space="preserve"> </w:t>
            </w:r>
            <w:r w:rsidRPr="00F70D86">
              <w:rPr>
                <w:rFonts w:ascii="Arial" w:hAnsi="Arial" w:cs="Arial"/>
                <w:spacing w:val="1"/>
              </w:rPr>
              <w:t>m</w:t>
            </w:r>
            <w:r w:rsidRPr="00F70D86">
              <w:rPr>
                <w:rFonts w:ascii="Arial" w:hAnsi="Arial" w:cs="Arial"/>
              </w:rPr>
              <w:t>e</w:t>
            </w:r>
            <w:r w:rsidRPr="00F70D86">
              <w:rPr>
                <w:rFonts w:ascii="Arial" w:hAnsi="Arial" w:cs="Arial"/>
                <w:spacing w:val="8"/>
              </w:rPr>
              <w:t xml:space="preserve"> </w:t>
            </w:r>
            <w:r w:rsidRPr="00F70D86">
              <w:rPr>
                <w:rFonts w:ascii="Arial" w:hAnsi="Arial" w:cs="Arial"/>
              </w:rPr>
              <w:t>in</w:t>
            </w:r>
            <w:r w:rsidRPr="00F70D86">
              <w:rPr>
                <w:rFonts w:ascii="Arial" w:hAnsi="Arial" w:cs="Arial"/>
                <w:spacing w:val="5"/>
              </w:rPr>
              <w:t xml:space="preserve"> </w:t>
            </w:r>
            <w:r w:rsidRPr="00F70D86">
              <w:rPr>
                <w:rFonts w:ascii="Arial" w:hAnsi="Arial" w:cs="Arial"/>
              </w:rPr>
              <w:t>t</w:t>
            </w:r>
            <w:r w:rsidRPr="00F70D86">
              <w:rPr>
                <w:rFonts w:ascii="Arial" w:hAnsi="Arial" w:cs="Arial"/>
                <w:spacing w:val="1"/>
              </w:rPr>
              <w:t>h</w:t>
            </w:r>
            <w:r w:rsidRPr="00F70D86">
              <w:rPr>
                <w:rFonts w:ascii="Arial" w:hAnsi="Arial" w:cs="Arial"/>
              </w:rPr>
              <w:t>is</w:t>
            </w:r>
            <w:r w:rsidRPr="00F70D86">
              <w:rPr>
                <w:rFonts w:ascii="Arial" w:hAnsi="Arial" w:cs="Arial"/>
                <w:spacing w:val="12"/>
              </w:rPr>
              <w:t xml:space="preserve"> </w:t>
            </w:r>
            <w:r w:rsidRPr="00F70D86">
              <w:rPr>
                <w:rFonts w:ascii="Arial" w:hAnsi="Arial" w:cs="Arial"/>
              </w:rPr>
              <w:t>MIV-2 Do-and-Tell</w:t>
            </w:r>
            <w:r w:rsidRPr="00F70D86">
              <w:rPr>
                <w:rFonts w:ascii="Arial" w:hAnsi="Arial" w:cs="Arial"/>
                <w:spacing w:val="9"/>
              </w:rPr>
              <w:t xml:space="preserve"> </w:t>
            </w:r>
            <w:r w:rsidRPr="00F70D86">
              <w:rPr>
                <w:rFonts w:ascii="Arial" w:hAnsi="Arial" w:cs="Arial"/>
              </w:rPr>
              <w:t>is</w:t>
            </w:r>
            <w:r w:rsidRPr="00F70D86">
              <w:rPr>
                <w:rFonts w:ascii="Arial" w:hAnsi="Arial" w:cs="Arial"/>
                <w:spacing w:val="4"/>
              </w:rPr>
              <w:t xml:space="preserve"> </w:t>
            </w:r>
            <w:r w:rsidRPr="00F70D86">
              <w:rPr>
                <w:rFonts w:ascii="Arial" w:hAnsi="Arial" w:cs="Arial"/>
              </w:rPr>
              <w:t>true</w:t>
            </w:r>
            <w:r w:rsidRPr="00F70D86">
              <w:rPr>
                <w:rFonts w:ascii="Arial" w:hAnsi="Arial" w:cs="Arial"/>
                <w:spacing w:val="6"/>
              </w:rPr>
              <w:t xml:space="preserve"> </w:t>
            </w:r>
            <w:r w:rsidRPr="00F70D86">
              <w:rPr>
                <w:rFonts w:ascii="Arial" w:hAnsi="Arial" w:cs="Arial"/>
              </w:rPr>
              <w:t>a</w:t>
            </w:r>
            <w:r w:rsidRPr="00F70D86">
              <w:rPr>
                <w:rFonts w:ascii="Arial" w:hAnsi="Arial" w:cs="Arial"/>
                <w:spacing w:val="-2"/>
              </w:rPr>
              <w:t>n</w:t>
            </w:r>
            <w:r w:rsidRPr="00F70D86">
              <w:rPr>
                <w:rFonts w:ascii="Arial" w:hAnsi="Arial" w:cs="Arial"/>
              </w:rPr>
              <w:t>d accurat</w:t>
            </w:r>
            <w:r w:rsidRPr="00F70D86">
              <w:rPr>
                <w:rFonts w:ascii="Arial" w:hAnsi="Arial" w:cs="Arial"/>
                <w:spacing w:val="-1"/>
              </w:rPr>
              <w:t>e.</w:t>
            </w:r>
          </w:p>
          <w:p w14:paraId="5D063CE2" w14:textId="029EBF6F" w:rsidR="00553145" w:rsidRDefault="00553145" w:rsidP="00553145">
            <w:pPr>
              <w:spacing w:before="80" w:after="80" w:line="240" w:lineRule="auto"/>
            </w:pPr>
          </w:p>
          <w:p w14:paraId="1F22C936" w14:textId="77777777" w:rsidR="00DC40FD" w:rsidRDefault="00DC40FD" w:rsidP="00553145">
            <w:pPr>
              <w:spacing w:before="80" w:after="80" w:line="240" w:lineRule="auto"/>
            </w:pPr>
          </w:p>
          <w:p w14:paraId="535AA4FC" w14:textId="77777777" w:rsidR="00553145" w:rsidRDefault="00553145" w:rsidP="00553145">
            <w:pPr>
              <w:spacing w:before="80" w:after="80" w:line="240" w:lineRule="auto"/>
            </w:pPr>
          </w:p>
          <w:p w14:paraId="57782D30" w14:textId="77777777" w:rsidR="00553145" w:rsidRDefault="00553145" w:rsidP="00553145">
            <w:pPr>
              <w:spacing w:before="80" w:after="80" w:line="240" w:lineRule="auto"/>
            </w:pPr>
            <w:r>
              <w:t>__________________________    _______________________     _________________</w:t>
            </w:r>
          </w:p>
          <w:p w14:paraId="704D0A2C" w14:textId="681F40BA" w:rsidR="004F2EB4" w:rsidRDefault="00553145" w:rsidP="00553145">
            <w:pPr>
              <w:spacing w:before="80" w:after="80" w:line="240" w:lineRule="auto"/>
            </w:pPr>
            <w:r>
              <w:t xml:space="preserve">                     Name                                        Signature                                Date</w:t>
            </w:r>
          </w:p>
        </w:tc>
      </w:tr>
    </w:tbl>
    <w:p w14:paraId="51798945" w14:textId="42872DBF" w:rsidR="004F2EB4" w:rsidRPr="009439F2" w:rsidRDefault="004F2EB4" w:rsidP="009439F2">
      <w:pPr>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1D5FEE" w:rsidRPr="009439F2" w14:paraId="3A1F3F99" w14:textId="77777777" w:rsidTr="001D5FEE">
        <w:tc>
          <w:tcPr>
            <w:tcW w:w="9180" w:type="dxa"/>
            <w:gridSpan w:val="2"/>
            <w:tcBorders>
              <w:top w:val="thinThickThinSmallGap" w:sz="24" w:space="0" w:color="auto"/>
              <w:left w:val="single" w:sz="4" w:space="0" w:color="auto"/>
              <w:bottom w:val="single" w:sz="4" w:space="0" w:color="auto"/>
              <w:right w:val="single" w:sz="4" w:space="0" w:color="auto"/>
            </w:tcBorders>
            <w:shd w:val="clear" w:color="auto" w:fill="auto"/>
          </w:tcPr>
          <w:p w14:paraId="094BC05C" w14:textId="0BC08B6B" w:rsidR="001D5FEE" w:rsidRPr="009439F2" w:rsidRDefault="0083644E" w:rsidP="009439F2">
            <w:pPr>
              <w:pStyle w:val="Heading2"/>
              <w:numPr>
                <w:ilvl w:val="0"/>
                <w:numId w:val="0"/>
              </w:numPr>
              <w:spacing w:line="240" w:lineRule="auto"/>
              <w:ind w:left="578" w:hanging="578"/>
              <w:jc w:val="left"/>
              <w:rPr>
                <w:rFonts w:cs="Arial"/>
                <w:sz w:val="22"/>
              </w:rPr>
            </w:pPr>
            <w:bookmarkStart w:id="26" w:name="_Toc376178628"/>
            <w:bookmarkStart w:id="27" w:name="_Toc361039821"/>
            <w:bookmarkStart w:id="28" w:name="_Toc361039991"/>
            <w:bookmarkStart w:id="29" w:name="_Toc361040034"/>
            <w:bookmarkStart w:id="30" w:name="_Toc534897226"/>
            <w:bookmarkStart w:id="31" w:name="_Toc172795834"/>
            <w:bookmarkStart w:id="32" w:name="MiV_PA32" w:colFirst="1" w:colLast="1"/>
            <w:r w:rsidRPr="009439F2">
              <w:rPr>
                <w:rFonts w:cs="Arial"/>
                <w:sz w:val="22"/>
              </w:rPr>
              <w:t>D1</w:t>
            </w:r>
            <w:r w:rsidR="001D5FEE" w:rsidRPr="009439F2">
              <w:rPr>
                <w:rFonts w:cs="Arial"/>
                <w:sz w:val="22"/>
              </w:rPr>
              <w:t xml:space="preserve"> </w:t>
            </w:r>
            <w:r w:rsidR="00C336DA" w:rsidRPr="009439F2">
              <w:rPr>
                <w:rFonts w:cs="Arial"/>
                <w:sz w:val="22"/>
              </w:rPr>
              <w:t xml:space="preserve"> </w:t>
            </w:r>
            <w:r w:rsidR="00375CA1">
              <w:rPr>
                <w:rFonts w:cs="Arial"/>
                <w:sz w:val="22"/>
              </w:rPr>
              <w:t xml:space="preserve">  </w:t>
            </w:r>
            <w:r w:rsidR="00C336DA" w:rsidRPr="009439F2">
              <w:rPr>
                <w:rFonts w:cs="Arial"/>
                <w:sz w:val="22"/>
              </w:rPr>
              <w:t xml:space="preserve">Change in </w:t>
            </w:r>
            <w:r w:rsidR="001D5FEE" w:rsidRPr="009439F2">
              <w:rPr>
                <w:rFonts w:cs="Arial"/>
                <w:sz w:val="22"/>
              </w:rPr>
              <w:t xml:space="preserve">Packaging Material Not in Contact with </w:t>
            </w:r>
            <w:r w:rsidR="00C336DA" w:rsidRPr="009439F2">
              <w:rPr>
                <w:rFonts w:cs="Arial"/>
                <w:sz w:val="22"/>
              </w:rPr>
              <w:t>Drug</w:t>
            </w:r>
            <w:r w:rsidR="001D5FEE" w:rsidRPr="009439F2">
              <w:rPr>
                <w:rFonts w:cs="Arial"/>
                <w:sz w:val="22"/>
              </w:rPr>
              <w:t xml:space="preserve"> Product</w:t>
            </w:r>
            <w:bookmarkEnd w:id="26"/>
            <w:bookmarkEnd w:id="27"/>
            <w:bookmarkEnd w:id="28"/>
            <w:bookmarkEnd w:id="29"/>
            <w:bookmarkEnd w:id="30"/>
            <w:bookmarkEnd w:id="31"/>
          </w:p>
        </w:tc>
      </w:tr>
      <w:bookmarkEnd w:id="32"/>
      <w:tr w:rsidR="001D5FEE" w:rsidRPr="009439F2" w14:paraId="50AA6364" w14:textId="77777777" w:rsidTr="005C281F">
        <w:tc>
          <w:tcPr>
            <w:tcW w:w="279" w:type="dxa"/>
            <w:tcBorders>
              <w:top w:val="single" w:sz="4" w:space="0" w:color="auto"/>
              <w:left w:val="single" w:sz="4" w:space="0" w:color="auto"/>
              <w:bottom w:val="single" w:sz="4" w:space="0" w:color="auto"/>
              <w:right w:val="single" w:sz="4" w:space="0" w:color="auto"/>
            </w:tcBorders>
          </w:tcPr>
          <w:p w14:paraId="5BD79092" w14:textId="77777777" w:rsidR="001D5FEE" w:rsidRPr="009439F2" w:rsidRDefault="001D5FEE" w:rsidP="009439F2">
            <w:pPr>
              <w:spacing w:before="120" w:after="120" w:line="240" w:lineRule="auto"/>
              <w:rPr>
                <w:rFonts w:cs="Arial"/>
              </w:rPr>
            </w:pPr>
            <w:r w:rsidRPr="009439F2">
              <w:rPr>
                <w:rFonts w:cs="Arial"/>
              </w:rPr>
              <w:t>C</w:t>
            </w:r>
          </w:p>
        </w:tc>
        <w:tc>
          <w:tcPr>
            <w:tcW w:w="8901" w:type="dxa"/>
            <w:tcBorders>
              <w:top w:val="single" w:sz="4" w:space="0" w:color="auto"/>
              <w:left w:val="single" w:sz="4" w:space="0" w:color="auto"/>
              <w:bottom w:val="single" w:sz="4" w:space="0" w:color="auto"/>
              <w:right w:val="single" w:sz="4" w:space="0" w:color="auto"/>
            </w:tcBorders>
          </w:tcPr>
          <w:p w14:paraId="056DCAA2" w14:textId="45DCB4F2" w:rsidR="00C336DA" w:rsidRPr="009439F2" w:rsidRDefault="00C336DA" w:rsidP="009439F2">
            <w:pPr>
              <w:pStyle w:val="ListParagraph"/>
              <w:numPr>
                <w:ilvl w:val="0"/>
                <w:numId w:val="18"/>
              </w:numPr>
              <w:spacing w:before="120" w:after="120" w:line="240" w:lineRule="auto"/>
              <w:ind w:left="318" w:hanging="284"/>
              <w:rPr>
                <w:rFonts w:ascii="Arial" w:hAnsi="Arial" w:cs="Arial"/>
              </w:rPr>
            </w:pPr>
            <w:r w:rsidRPr="009439F2">
              <w:rPr>
                <w:rFonts w:ascii="Arial" w:hAnsi="Arial" w:cs="Arial"/>
              </w:rPr>
              <w:t>For change of packaging material not in contact with drug product, such as colour of flip-off caps, colour code rings on ampoules, change of needle shield.</w:t>
            </w:r>
          </w:p>
          <w:p w14:paraId="77D20F85" w14:textId="7E4936B2" w:rsidR="001D5FEE" w:rsidRPr="009439F2" w:rsidRDefault="001D5FEE" w:rsidP="009439F2">
            <w:pPr>
              <w:pStyle w:val="ListParagraph"/>
              <w:numPr>
                <w:ilvl w:val="0"/>
                <w:numId w:val="18"/>
              </w:numPr>
              <w:spacing w:before="120" w:after="120" w:line="240" w:lineRule="auto"/>
              <w:ind w:left="318" w:hanging="284"/>
              <w:rPr>
                <w:rFonts w:ascii="Arial" w:hAnsi="Arial" w:cs="Arial"/>
              </w:rPr>
            </w:pPr>
            <w:r w:rsidRPr="009439F2">
              <w:rPr>
                <w:rFonts w:ascii="Arial" w:hAnsi="Arial" w:cs="Arial"/>
              </w:rPr>
              <w:t xml:space="preserve">The change does not concern a part of the packaging material, which affects the delivery, use, safety or stability of the </w:t>
            </w:r>
            <w:r w:rsidR="00694BEC" w:rsidRPr="009439F2">
              <w:rPr>
                <w:rFonts w:ascii="Arial" w:hAnsi="Arial" w:cs="Arial"/>
              </w:rPr>
              <w:t>drug</w:t>
            </w:r>
            <w:r w:rsidRPr="009439F2">
              <w:rPr>
                <w:rFonts w:ascii="Arial" w:hAnsi="Arial" w:cs="Arial"/>
              </w:rPr>
              <w:t xml:space="preserve"> product.</w:t>
            </w:r>
          </w:p>
        </w:tc>
      </w:tr>
      <w:tr w:rsidR="001D5FEE" w:rsidRPr="009439F2" w14:paraId="74C3E044" w14:textId="77777777" w:rsidTr="005C281F">
        <w:tc>
          <w:tcPr>
            <w:tcW w:w="279" w:type="dxa"/>
            <w:tcBorders>
              <w:top w:val="single" w:sz="4" w:space="0" w:color="auto"/>
              <w:left w:val="single" w:sz="4" w:space="0" w:color="auto"/>
              <w:bottom w:val="single" w:sz="4" w:space="0" w:color="auto"/>
              <w:right w:val="single" w:sz="4" w:space="0" w:color="auto"/>
            </w:tcBorders>
          </w:tcPr>
          <w:p w14:paraId="33B3D9C2" w14:textId="77777777" w:rsidR="001D5FEE" w:rsidRPr="009439F2" w:rsidRDefault="001D5FEE" w:rsidP="009439F2">
            <w:pPr>
              <w:spacing w:before="120" w:after="120" w:line="240" w:lineRule="auto"/>
              <w:rPr>
                <w:rFonts w:cs="Arial"/>
              </w:rPr>
            </w:pPr>
            <w:r w:rsidRPr="009439F2">
              <w:rPr>
                <w:rFonts w:cs="Arial"/>
              </w:rPr>
              <w:t>D</w:t>
            </w:r>
          </w:p>
        </w:tc>
        <w:tc>
          <w:tcPr>
            <w:tcW w:w="8901" w:type="dxa"/>
            <w:tcBorders>
              <w:top w:val="single" w:sz="4" w:space="0" w:color="auto"/>
              <w:left w:val="single" w:sz="4" w:space="0" w:color="auto"/>
              <w:bottom w:val="single" w:sz="4" w:space="0" w:color="auto"/>
              <w:right w:val="single" w:sz="4" w:space="0" w:color="auto"/>
            </w:tcBorders>
          </w:tcPr>
          <w:p w14:paraId="15B5A692" w14:textId="77777777" w:rsidR="001D5FEE" w:rsidRPr="009439F2" w:rsidRDefault="001D5FEE" w:rsidP="009439F2">
            <w:pPr>
              <w:pStyle w:val="ListParagraph"/>
              <w:numPr>
                <w:ilvl w:val="0"/>
                <w:numId w:val="19"/>
              </w:numPr>
              <w:spacing w:before="120" w:after="120" w:line="240" w:lineRule="auto"/>
              <w:ind w:left="318" w:hanging="284"/>
              <w:rPr>
                <w:rFonts w:ascii="Arial" w:hAnsi="Arial" w:cs="Arial"/>
              </w:rPr>
            </w:pPr>
            <w:r w:rsidRPr="009439F2">
              <w:rPr>
                <w:rFonts w:ascii="Arial" w:hAnsi="Arial" w:cs="Arial"/>
              </w:rPr>
              <w:t xml:space="preserve">Amendment of the relevant section(s) of the dossier (presented in the CTD format), including revised product labelling as appropriate. </w:t>
            </w:r>
          </w:p>
        </w:tc>
      </w:tr>
    </w:tbl>
    <w:p w14:paraId="7C0E0C79" w14:textId="77777777" w:rsidR="000D3D2C" w:rsidRDefault="000D3D2C"/>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74308E" w:rsidRPr="009439F2" w14:paraId="2FF2156B" w14:textId="77777777" w:rsidTr="0074308E">
        <w:tc>
          <w:tcPr>
            <w:tcW w:w="9180" w:type="dxa"/>
            <w:gridSpan w:val="2"/>
            <w:tcBorders>
              <w:top w:val="thinThickThinSmallGap" w:sz="24" w:space="0" w:color="auto"/>
            </w:tcBorders>
          </w:tcPr>
          <w:p w14:paraId="62DC13D7" w14:textId="118D0500" w:rsidR="0074308E" w:rsidRPr="009439F2" w:rsidRDefault="0083644E" w:rsidP="009439F2">
            <w:pPr>
              <w:pStyle w:val="Heading2"/>
              <w:numPr>
                <w:ilvl w:val="0"/>
                <w:numId w:val="0"/>
              </w:numPr>
              <w:spacing w:line="240" w:lineRule="auto"/>
              <w:ind w:left="458" w:hanging="458"/>
              <w:jc w:val="left"/>
              <w:rPr>
                <w:rFonts w:cs="Arial"/>
                <w:sz w:val="22"/>
              </w:rPr>
            </w:pPr>
            <w:bookmarkStart w:id="33" w:name="_Toc361039824"/>
            <w:bookmarkStart w:id="34" w:name="_Toc361039994"/>
            <w:bookmarkStart w:id="35" w:name="_Toc361040037"/>
            <w:bookmarkStart w:id="36" w:name="_Toc376178635"/>
            <w:bookmarkStart w:id="37" w:name="_Toc534897227"/>
            <w:bookmarkStart w:id="38" w:name="_Toc172795835"/>
            <w:r w:rsidRPr="009439F2">
              <w:rPr>
                <w:rFonts w:cs="Arial"/>
                <w:sz w:val="22"/>
              </w:rPr>
              <w:t>D2</w:t>
            </w:r>
            <w:r w:rsidR="0074308E" w:rsidRPr="009439F2">
              <w:rPr>
                <w:rFonts w:cs="Arial"/>
                <w:sz w:val="22"/>
              </w:rPr>
              <w:t xml:space="preserve"> </w:t>
            </w:r>
            <w:r w:rsidR="00C336DA" w:rsidRPr="009439F2">
              <w:rPr>
                <w:rFonts w:cs="Arial"/>
                <w:sz w:val="22"/>
              </w:rPr>
              <w:t xml:space="preserve"> </w:t>
            </w:r>
            <w:r w:rsidR="00375CA1">
              <w:rPr>
                <w:rFonts w:cs="Arial"/>
                <w:sz w:val="22"/>
              </w:rPr>
              <w:t xml:space="preserve">  </w:t>
            </w:r>
            <w:r w:rsidR="0074308E" w:rsidRPr="009439F2">
              <w:rPr>
                <w:rFonts w:cs="Arial"/>
                <w:sz w:val="22"/>
              </w:rPr>
              <w:t xml:space="preserve">Change of </w:t>
            </w:r>
            <w:r w:rsidR="008D26EF" w:rsidRPr="009439F2">
              <w:rPr>
                <w:rFonts w:cs="Arial"/>
                <w:sz w:val="22"/>
              </w:rPr>
              <w:t>P</w:t>
            </w:r>
            <w:r w:rsidR="0074308E" w:rsidRPr="009439F2">
              <w:rPr>
                <w:rFonts w:cs="Arial"/>
                <w:sz w:val="22"/>
              </w:rPr>
              <w:t xml:space="preserve">roduct </w:t>
            </w:r>
            <w:r w:rsidR="008D26EF" w:rsidRPr="009439F2">
              <w:rPr>
                <w:rFonts w:cs="Arial"/>
                <w:sz w:val="22"/>
              </w:rPr>
              <w:t>O</w:t>
            </w:r>
            <w:r w:rsidR="0074308E" w:rsidRPr="009439F2">
              <w:rPr>
                <w:rFonts w:cs="Arial"/>
                <w:sz w:val="22"/>
              </w:rPr>
              <w:t>wner</w:t>
            </w:r>
            <w:bookmarkEnd w:id="33"/>
            <w:bookmarkEnd w:id="34"/>
            <w:bookmarkEnd w:id="35"/>
            <w:bookmarkEnd w:id="36"/>
            <w:r w:rsidR="00FA6FA0" w:rsidRPr="009439F2">
              <w:rPr>
                <w:rFonts w:cs="Arial"/>
                <w:sz w:val="22"/>
              </w:rPr>
              <w:t xml:space="preserve"> or Change in Name and/or Address (for example: postal code, street name) of Product Owner</w:t>
            </w:r>
            <w:bookmarkEnd w:id="37"/>
            <w:bookmarkEnd w:id="38"/>
          </w:p>
        </w:tc>
      </w:tr>
      <w:bookmarkEnd w:id="2"/>
      <w:tr w:rsidR="0074308E" w:rsidRPr="009439F2" w14:paraId="3E0C7A5C" w14:textId="77777777" w:rsidTr="005C281F">
        <w:tc>
          <w:tcPr>
            <w:tcW w:w="279" w:type="dxa"/>
            <w:tcBorders>
              <w:bottom w:val="single" w:sz="4" w:space="0" w:color="auto"/>
            </w:tcBorders>
          </w:tcPr>
          <w:p w14:paraId="752C7C70" w14:textId="77777777" w:rsidR="0074308E" w:rsidRPr="009439F2" w:rsidRDefault="0074308E" w:rsidP="009439F2">
            <w:pPr>
              <w:spacing w:before="120" w:after="120" w:line="240" w:lineRule="auto"/>
              <w:rPr>
                <w:rFonts w:cs="Arial"/>
              </w:rPr>
            </w:pPr>
            <w:r w:rsidRPr="009439F2">
              <w:rPr>
                <w:rFonts w:cs="Arial"/>
              </w:rPr>
              <w:t>C</w:t>
            </w:r>
          </w:p>
        </w:tc>
        <w:tc>
          <w:tcPr>
            <w:tcW w:w="8901" w:type="dxa"/>
            <w:tcBorders>
              <w:bottom w:val="single" w:sz="4" w:space="0" w:color="auto"/>
            </w:tcBorders>
          </w:tcPr>
          <w:p w14:paraId="46AEDB55" w14:textId="398EC1B2" w:rsidR="0074308E" w:rsidRPr="009439F2" w:rsidRDefault="0074308E" w:rsidP="009439F2">
            <w:pPr>
              <w:numPr>
                <w:ilvl w:val="0"/>
                <w:numId w:val="2"/>
              </w:numPr>
              <w:tabs>
                <w:tab w:val="clear" w:pos="720"/>
              </w:tabs>
              <w:spacing w:before="120" w:after="120" w:line="240" w:lineRule="auto"/>
              <w:ind w:left="318" w:hanging="284"/>
              <w:rPr>
                <w:rFonts w:cs="Arial"/>
              </w:rPr>
            </w:pPr>
            <w:r w:rsidRPr="009439F2">
              <w:rPr>
                <w:rFonts w:cs="Arial"/>
              </w:rPr>
              <w:t xml:space="preserve">The </w:t>
            </w:r>
            <w:r w:rsidR="00B5753D" w:rsidRPr="009439F2">
              <w:rPr>
                <w:rFonts w:cs="Arial"/>
              </w:rPr>
              <w:t>product registrant</w:t>
            </w:r>
            <w:r w:rsidRPr="009439F2">
              <w:rPr>
                <w:rFonts w:cs="Arial"/>
              </w:rPr>
              <w:t xml:space="preserve"> remains </w:t>
            </w:r>
            <w:r w:rsidR="00B53EC0" w:rsidRPr="009439F2">
              <w:rPr>
                <w:rFonts w:cs="Arial"/>
              </w:rPr>
              <w:t>unchanged</w:t>
            </w:r>
            <w:r w:rsidRPr="009439F2">
              <w:rPr>
                <w:rFonts w:cs="Arial"/>
              </w:rPr>
              <w:t>.</w:t>
            </w:r>
          </w:p>
          <w:p w14:paraId="3D213574" w14:textId="6EA1A4AC" w:rsidR="00AE0195" w:rsidRPr="009439F2" w:rsidRDefault="0074308E" w:rsidP="009439F2">
            <w:pPr>
              <w:numPr>
                <w:ilvl w:val="0"/>
                <w:numId w:val="2"/>
              </w:numPr>
              <w:tabs>
                <w:tab w:val="clear" w:pos="720"/>
              </w:tabs>
              <w:spacing w:before="120" w:after="120" w:line="240" w:lineRule="auto"/>
              <w:ind w:left="318" w:hanging="284"/>
              <w:rPr>
                <w:rFonts w:cs="Arial"/>
              </w:rPr>
            </w:pPr>
            <w:r w:rsidRPr="009439F2">
              <w:rPr>
                <w:rFonts w:cs="Arial"/>
              </w:rPr>
              <w:t>The man</w:t>
            </w:r>
            <w:r w:rsidR="00B53EC0" w:rsidRPr="009439F2">
              <w:rPr>
                <w:rFonts w:cs="Arial"/>
              </w:rPr>
              <w:t>ufacturing site remains unchanged</w:t>
            </w:r>
            <w:r w:rsidRPr="009439F2">
              <w:rPr>
                <w:rFonts w:cs="Arial"/>
              </w:rPr>
              <w:t>.</w:t>
            </w:r>
          </w:p>
        </w:tc>
      </w:tr>
      <w:tr w:rsidR="0074308E" w:rsidRPr="009439F2" w14:paraId="05C087C3" w14:textId="77777777" w:rsidTr="005C281F">
        <w:tc>
          <w:tcPr>
            <w:tcW w:w="279" w:type="dxa"/>
            <w:tcBorders>
              <w:bottom w:val="single" w:sz="4" w:space="0" w:color="auto"/>
            </w:tcBorders>
          </w:tcPr>
          <w:p w14:paraId="7FBEDF61" w14:textId="77777777" w:rsidR="0074308E" w:rsidRPr="009439F2" w:rsidRDefault="0074308E" w:rsidP="009439F2">
            <w:pPr>
              <w:spacing w:before="120" w:after="120" w:line="240" w:lineRule="auto"/>
              <w:rPr>
                <w:rFonts w:cs="Arial"/>
              </w:rPr>
            </w:pPr>
            <w:r w:rsidRPr="009439F2">
              <w:rPr>
                <w:rFonts w:cs="Arial"/>
              </w:rPr>
              <w:t>D</w:t>
            </w:r>
          </w:p>
        </w:tc>
        <w:tc>
          <w:tcPr>
            <w:tcW w:w="8901" w:type="dxa"/>
            <w:tcBorders>
              <w:bottom w:val="single" w:sz="4" w:space="0" w:color="auto"/>
            </w:tcBorders>
          </w:tcPr>
          <w:p w14:paraId="330F8868" w14:textId="77777777" w:rsidR="00FA6FA0" w:rsidRPr="009439F2" w:rsidRDefault="00FA6FA0" w:rsidP="009439F2">
            <w:pPr>
              <w:spacing w:before="120" w:after="120" w:line="240" w:lineRule="auto"/>
              <w:ind w:left="34"/>
              <w:rPr>
                <w:rFonts w:cs="Arial"/>
                <w:b/>
              </w:rPr>
            </w:pPr>
            <w:r w:rsidRPr="009439F2">
              <w:rPr>
                <w:rFonts w:cs="Arial"/>
                <w:b/>
              </w:rPr>
              <w:t>For change of product owner:</w:t>
            </w:r>
          </w:p>
          <w:p w14:paraId="75F0C3B0" w14:textId="77777777" w:rsidR="00FA6FA0" w:rsidRPr="009439F2" w:rsidRDefault="00FA6FA0" w:rsidP="009439F2">
            <w:pPr>
              <w:pStyle w:val="ListParagraph"/>
              <w:numPr>
                <w:ilvl w:val="0"/>
                <w:numId w:val="3"/>
              </w:numPr>
              <w:tabs>
                <w:tab w:val="clear" w:pos="720"/>
              </w:tabs>
              <w:spacing w:before="120" w:after="120" w:line="240" w:lineRule="auto"/>
              <w:ind w:left="408"/>
              <w:rPr>
                <w:rFonts w:ascii="Arial" w:hAnsi="Arial" w:cs="Arial"/>
              </w:rPr>
            </w:pPr>
            <w:r w:rsidRPr="009439F2">
              <w:rPr>
                <w:rFonts w:ascii="Arial" w:hAnsi="Arial" w:cs="Arial"/>
              </w:rPr>
              <w:t>Revised drafts of the package insert and labelling incorporating the proposed variation (where applicable).</w:t>
            </w:r>
          </w:p>
          <w:p w14:paraId="309022D6" w14:textId="678B9F59" w:rsidR="00FA6FA0" w:rsidRPr="009439F2" w:rsidRDefault="00FA6FA0" w:rsidP="009439F2">
            <w:pPr>
              <w:pStyle w:val="ListParagraph"/>
              <w:numPr>
                <w:ilvl w:val="0"/>
                <w:numId w:val="3"/>
              </w:numPr>
              <w:tabs>
                <w:tab w:val="clear" w:pos="720"/>
              </w:tabs>
              <w:spacing w:before="120" w:after="120" w:line="240" w:lineRule="auto"/>
              <w:ind w:left="408"/>
              <w:rPr>
                <w:rFonts w:ascii="Arial" w:hAnsi="Arial" w:cs="Arial"/>
              </w:rPr>
            </w:pPr>
            <w:r w:rsidRPr="009439F2">
              <w:rPr>
                <w:rFonts w:ascii="Arial" w:hAnsi="Arial" w:cs="Arial"/>
              </w:rPr>
              <w:t>A declaration on the transfer of ownership between the old product owner and new owner</w:t>
            </w:r>
            <w:r w:rsidR="003C1FD6" w:rsidRPr="009439F2">
              <w:rPr>
                <w:rFonts w:ascii="Arial" w:hAnsi="Arial" w:cs="Arial"/>
              </w:rPr>
              <w:t xml:space="preserve"> from the new product owner</w:t>
            </w:r>
            <w:r w:rsidRPr="009439F2">
              <w:rPr>
                <w:rFonts w:ascii="Arial" w:hAnsi="Arial" w:cs="Arial"/>
              </w:rPr>
              <w:t>.</w:t>
            </w:r>
          </w:p>
          <w:p w14:paraId="249534CD" w14:textId="77777777" w:rsidR="00FA6FA0" w:rsidRPr="009439F2" w:rsidRDefault="00FA6FA0" w:rsidP="009439F2">
            <w:pPr>
              <w:pStyle w:val="ListParagraph"/>
              <w:numPr>
                <w:ilvl w:val="0"/>
                <w:numId w:val="3"/>
              </w:numPr>
              <w:tabs>
                <w:tab w:val="clear" w:pos="720"/>
              </w:tabs>
              <w:spacing w:before="120" w:after="120" w:line="240" w:lineRule="auto"/>
              <w:ind w:left="408"/>
              <w:rPr>
                <w:rFonts w:ascii="Arial" w:hAnsi="Arial" w:cs="Arial"/>
              </w:rPr>
            </w:pPr>
            <w:r w:rsidRPr="009439F2">
              <w:rPr>
                <w:rFonts w:ascii="Arial" w:hAnsi="Arial" w:cs="Arial"/>
              </w:rPr>
              <w:t>An official letter from the new product owner declaring the change and authorising the local registrant to be responsible for the product registration.</w:t>
            </w:r>
          </w:p>
          <w:p w14:paraId="0B1753C6" w14:textId="77777777" w:rsidR="00FA6FA0" w:rsidRPr="009439F2" w:rsidRDefault="00FA6FA0" w:rsidP="009439F2">
            <w:pPr>
              <w:pStyle w:val="ListParagraph"/>
              <w:numPr>
                <w:ilvl w:val="0"/>
                <w:numId w:val="3"/>
              </w:numPr>
              <w:tabs>
                <w:tab w:val="clear" w:pos="720"/>
              </w:tabs>
              <w:spacing w:before="120" w:after="120" w:line="240" w:lineRule="auto"/>
              <w:ind w:left="408"/>
              <w:rPr>
                <w:rFonts w:ascii="Arial" w:hAnsi="Arial" w:cs="Arial"/>
              </w:rPr>
            </w:pPr>
            <w:r w:rsidRPr="009439F2">
              <w:rPr>
                <w:rFonts w:ascii="Arial" w:hAnsi="Arial" w:cs="Arial"/>
              </w:rPr>
              <w:t>If the new product owner is not the manufacturer of the drug product, an official letter by the new product owner authorising the manufacturer to manufacture the drug product on its behalf.</w:t>
            </w:r>
          </w:p>
          <w:p w14:paraId="18F5885B" w14:textId="77777777" w:rsidR="00FA6FA0" w:rsidRPr="009439F2" w:rsidRDefault="00FA6FA0" w:rsidP="009439F2">
            <w:pPr>
              <w:spacing w:before="120" w:after="120" w:line="240" w:lineRule="auto"/>
              <w:ind w:left="61"/>
              <w:rPr>
                <w:rFonts w:cs="Arial"/>
                <w:b/>
              </w:rPr>
            </w:pPr>
            <w:r w:rsidRPr="009439F2">
              <w:rPr>
                <w:rFonts w:cs="Arial"/>
                <w:b/>
              </w:rPr>
              <w:t>For change of name and/or address of product owner:</w:t>
            </w:r>
          </w:p>
          <w:p w14:paraId="1E7CD218" w14:textId="77777777" w:rsidR="00FA6FA0" w:rsidRPr="009439F2" w:rsidRDefault="00FA6FA0" w:rsidP="009439F2">
            <w:pPr>
              <w:pStyle w:val="ListParagraph"/>
              <w:numPr>
                <w:ilvl w:val="0"/>
                <w:numId w:val="3"/>
              </w:numPr>
              <w:tabs>
                <w:tab w:val="clear" w:pos="720"/>
              </w:tabs>
              <w:spacing w:before="120" w:after="120" w:line="240" w:lineRule="auto"/>
              <w:ind w:left="408"/>
              <w:rPr>
                <w:rFonts w:ascii="Arial" w:hAnsi="Arial" w:cs="Arial"/>
              </w:rPr>
            </w:pPr>
            <w:r w:rsidRPr="009439F2">
              <w:rPr>
                <w:rFonts w:ascii="Arial" w:hAnsi="Arial" w:cs="Arial"/>
              </w:rPr>
              <w:lastRenderedPageBreak/>
              <w:t>Revised drafts of the package insert and labelling incorporating the proposed variation (where applicable).</w:t>
            </w:r>
          </w:p>
          <w:p w14:paraId="1EDFAB6F" w14:textId="35949DB0" w:rsidR="0074308E" w:rsidRPr="009439F2" w:rsidRDefault="00FA6FA0" w:rsidP="009439F2">
            <w:pPr>
              <w:numPr>
                <w:ilvl w:val="0"/>
                <w:numId w:val="3"/>
              </w:numPr>
              <w:tabs>
                <w:tab w:val="clear" w:pos="720"/>
              </w:tabs>
              <w:spacing w:before="120" w:after="120" w:line="240" w:lineRule="auto"/>
              <w:ind w:left="408"/>
              <w:rPr>
                <w:rFonts w:cs="Arial"/>
              </w:rPr>
            </w:pPr>
            <w:r w:rsidRPr="009439F2">
              <w:rPr>
                <w:rFonts w:cs="Arial"/>
              </w:rPr>
              <w:t>An official letter from the product owner declaring the change and authorising the local registrant to be responsible for the product registration.</w:t>
            </w:r>
          </w:p>
        </w:tc>
      </w:tr>
    </w:tbl>
    <w:p w14:paraId="636F469F" w14:textId="556CA683" w:rsidR="006C521F" w:rsidRPr="009439F2" w:rsidRDefault="006C521F" w:rsidP="009439F2">
      <w:pPr>
        <w:spacing w:before="120" w:after="120" w:line="240" w:lineRule="auto"/>
        <w:rPr>
          <w:rFonts w:cs="Arial"/>
        </w:rPr>
      </w:pPr>
      <w:bookmarkStart w:id="39" w:name="MiV_N4" w:colFirst="1" w:colLast="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74308E" w:rsidRPr="009439F2" w14:paraId="0686FD6C" w14:textId="77777777" w:rsidTr="0074308E">
        <w:trPr>
          <w:trHeight w:val="480"/>
        </w:trPr>
        <w:tc>
          <w:tcPr>
            <w:tcW w:w="9180" w:type="dxa"/>
            <w:gridSpan w:val="2"/>
            <w:tcBorders>
              <w:top w:val="thinThickThinSmallGap" w:sz="24" w:space="0" w:color="auto"/>
              <w:bottom w:val="single" w:sz="4" w:space="0" w:color="auto"/>
            </w:tcBorders>
          </w:tcPr>
          <w:p w14:paraId="7191EEE7" w14:textId="24EF78FB" w:rsidR="0074308E" w:rsidRPr="009439F2" w:rsidRDefault="0083644E" w:rsidP="009439F2">
            <w:pPr>
              <w:pStyle w:val="Heading2"/>
              <w:numPr>
                <w:ilvl w:val="0"/>
                <w:numId w:val="0"/>
              </w:numPr>
              <w:spacing w:line="240" w:lineRule="auto"/>
              <w:ind w:left="576" w:hanging="576"/>
              <w:jc w:val="left"/>
              <w:rPr>
                <w:rFonts w:cs="Arial"/>
                <w:sz w:val="22"/>
              </w:rPr>
            </w:pPr>
            <w:bookmarkStart w:id="40" w:name="_Toc361039825"/>
            <w:bookmarkStart w:id="41" w:name="_Toc361039995"/>
            <w:bookmarkStart w:id="42" w:name="_Toc361040038"/>
            <w:bookmarkStart w:id="43" w:name="_Toc376178636"/>
            <w:bookmarkStart w:id="44" w:name="_Toc534897228"/>
            <w:bookmarkStart w:id="45" w:name="_Toc172795836"/>
            <w:bookmarkStart w:id="46" w:name="MiV_N3" w:colFirst="1" w:colLast="1"/>
            <w:r w:rsidRPr="009439F2">
              <w:rPr>
                <w:rFonts w:cs="Arial"/>
                <w:sz w:val="22"/>
              </w:rPr>
              <w:t>D3</w:t>
            </w:r>
            <w:r w:rsidR="0074308E" w:rsidRPr="009439F2">
              <w:rPr>
                <w:rFonts w:cs="Arial"/>
                <w:sz w:val="22"/>
              </w:rPr>
              <w:t xml:space="preserve"> </w:t>
            </w:r>
            <w:r w:rsidR="00375CA1">
              <w:rPr>
                <w:rFonts w:cs="Arial"/>
                <w:sz w:val="22"/>
              </w:rPr>
              <w:t xml:space="preserve">  </w:t>
            </w:r>
            <w:r w:rsidR="00C336DA" w:rsidRPr="009439F2">
              <w:rPr>
                <w:rFonts w:cs="Arial"/>
                <w:sz w:val="22"/>
              </w:rPr>
              <w:t xml:space="preserve"> </w:t>
            </w:r>
            <w:r w:rsidR="0074308E" w:rsidRPr="009439F2">
              <w:rPr>
                <w:rFonts w:cs="Arial"/>
                <w:sz w:val="22"/>
              </w:rPr>
              <w:t xml:space="preserve">Change in </w:t>
            </w:r>
            <w:r w:rsidR="008D26EF" w:rsidRPr="009439F2">
              <w:rPr>
                <w:rFonts w:cs="Arial"/>
                <w:sz w:val="22"/>
              </w:rPr>
              <w:t>O</w:t>
            </w:r>
            <w:r w:rsidR="0074308E" w:rsidRPr="009439F2">
              <w:rPr>
                <w:rFonts w:cs="Arial"/>
                <w:sz w:val="22"/>
              </w:rPr>
              <w:t xml:space="preserve">wnership of </w:t>
            </w:r>
            <w:r w:rsidR="008D26EF" w:rsidRPr="009439F2">
              <w:rPr>
                <w:rFonts w:cs="Arial"/>
                <w:sz w:val="22"/>
              </w:rPr>
              <w:t>M</w:t>
            </w:r>
            <w:r w:rsidR="0074308E" w:rsidRPr="009439F2">
              <w:rPr>
                <w:rFonts w:cs="Arial"/>
                <w:sz w:val="22"/>
              </w:rPr>
              <w:t>anufacturer</w:t>
            </w:r>
            <w:bookmarkEnd w:id="40"/>
            <w:bookmarkEnd w:id="41"/>
            <w:bookmarkEnd w:id="42"/>
            <w:bookmarkEnd w:id="43"/>
            <w:bookmarkEnd w:id="44"/>
            <w:bookmarkEnd w:id="45"/>
          </w:p>
        </w:tc>
      </w:tr>
      <w:bookmarkEnd w:id="46"/>
      <w:tr w:rsidR="0074308E" w:rsidRPr="009439F2" w14:paraId="70B54C33" w14:textId="77777777" w:rsidTr="005C281F">
        <w:trPr>
          <w:trHeight w:val="330"/>
        </w:trPr>
        <w:tc>
          <w:tcPr>
            <w:tcW w:w="279" w:type="dxa"/>
            <w:tcBorders>
              <w:bottom w:val="single" w:sz="4" w:space="0" w:color="auto"/>
            </w:tcBorders>
          </w:tcPr>
          <w:p w14:paraId="03B4C220" w14:textId="77777777" w:rsidR="0074308E" w:rsidRPr="009439F2" w:rsidRDefault="0074308E" w:rsidP="009439F2">
            <w:pPr>
              <w:spacing w:before="120" w:after="120" w:line="240" w:lineRule="auto"/>
              <w:rPr>
                <w:rFonts w:cs="Arial"/>
              </w:rPr>
            </w:pPr>
            <w:r w:rsidRPr="009439F2">
              <w:rPr>
                <w:rFonts w:cs="Arial"/>
              </w:rPr>
              <w:t>C</w:t>
            </w:r>
          </w:p>
        </w:tc>
        <w:tc>
          <w:tcPr>
            <w:tcW w:w="8901" w:type="dxa"/>
            <w:tcBorders>
              <w:bottom w:val="single" w:sz="4" w:space="0" w:color="auto"/>
            </w:tcBorders>
          </w:tcPr>
          <w:p w14:paraId="4887E758" w14:textId="6F102D8D" w:rsidR="0074308E" w:rsidRPr="009439F2" w:rsidRDefault="0074308E" w:rsidP="009439F2">
            <w:pPr>
              <w:numPr>
                <w:ilvl w:val="0"/>
                <w:numId w:val="12"/>
              </w:numPr>
              <w:tabs>
                <w:tab w:val="clear" w:pos="720"/>
              </w:tabs>
              <w:spacing w:before="120" w:after="120" w:line="240" w:lineRule="auto"/>
              <w:ind w:left="318" w:hanging="284"/>
              <w:rPr>
                <w:rFonts w:cs="Arial"/>
              </w:rPr>
            </w:pPr>
            <w:r w:rsidRPr="009439F2">
              <w:rPr>
                <w:rFonts w:cs="Arial"/>
              </w:rPr>
              <w:t xml:space="preserve">The </w:t>
            </w:r>
            <w:r w:rsidR="006C3122" w:rsidRPr="009439F2">
              <w:rPr>
                <w:rFonts w:cs="Arial"/>
              </w:rPr>
              <w:t xml:space="preserve">drug substance / drug product </w:t>
            </w:r>
            <w:r w:rsidRPr="009439F2">
              <w:rPr>
                <w:rFonts w:cs="Arial"/>
              </w:rPr>
              <w:t>manufacturing site remains unchanged.</w:t>
            </w:r>
          </w:p>
          <w:p w14:paraId="20C2EAC5" w14:textId="70F068BC" w:rsidR="0074308E" w:rsidRPr="009439F2" w:rsidRDefault="0074308E" w:rsidP="009439F2">
            <w:pPr>
              <w:numPr>
                <w:ilvl w:val="0"/>
                <w:numId w:val="12"/>
              </w:numPr>
              <w:tabs>
                <w:tab w:val="clear" w:pos="720"/>
              </w:tabs>
              <w:spacing w:before="120" w:after="120" w:line="240" w:lineRule="auto"/>
              <w:ind w:left="318" w:hanging="284"/>
              <w:rPr>
                <w:rFonts w:cs="Arial"/>
              </w:rPr>
            </w:pPr>
            <w:r w:rsidRPr="009439F2">
              <w:rPr>
                <w:rFonts w:cs="Arial"/>
              </w:rPr>
              <w:t xml:space="preserve">No other changes except for the change in ownership of </w:t>
            </w:r>
            <w:r w:rsidR="006C3122" w:rsidRPr="009439F2">
              <w:rPr>
                <w:rFonts w:cs="Arial"/>
              </w:rPr>
              <w:t xml:space="preserve">drug substance / drug product </w:t>
            </w:r>
            <w:r w:rsidRPr="009439F2">
              <w:rPr>
                <w:rFonts w:cs="Arial"/>
              </w:rPr>
              <w:t>manufacturer.</w:t>
            </w:r>
          </w:p>
        </w:tc>
      </w:tr>
      <w:tr w:rsidR="0074308E" w:rsidRPr="009439F2" w14:paraId="01B2C744" w14:textId="77777777" w:rsidTr="005C281F">
        <w:trPr>
          <w:trHeight w:val="345"/>
        </w:trPr>
        <w:tc>
          <w:tcPr>
            <w:tcW w:w="279" w:type="dxa"/>
            <w:tcBorders>
              <w:bottom w:val="single" w:sz="4" w:space="0" w:color="auto"/>
            </w:tcBorders>
          </w:tcPr>
          <w:p w14:paraId="7639290D" w14:textId="77777777" w:rsidR="0074308E" w:rsidRPr="009439F2" w:rsidRDefault="0074308E" w:rsidP="009439F2">
            <w:pPr>
              <w:spacing w:before="120" w:after="120" w:line="240" w:lineRule="auto"/>
              <w:rPr>
                <w:rFonts w:cs="Arial"/>
              </w:rPr>
            </w:pPr>
            <w:r w:rsidRPr="009439F2">
              <w:rPr>
                <w:rFonts w:cs="Arial"/>
              </w:rPr>
              <w:t>D</w:t>
            </w:r>
          </w:p>
        </w:tc>
        <w:tc>
          <w:tcPr>
            <w:tcW w:w="8901" w:type="dxa"/>
            <w:tcBorders>
              <w:bottom w:val="single" w:sz="4" w:space="0" w:color="auto"/>
            </w:tcBorders>
          </w:tcPr>
          <w:p w14:paraId="09E8C08D" w14:textId="77777777" w:rsidR="0074308E" w:rsidRPr="009439F2" w:rsidRDefault="0074308E" w:rsidP="009439F2">
            <w:pPr>
              <w:numPr>
                <w:ilvl w:val="0"/>
                <w:numId w:val="13"/>
              </w:numPr>
              <w:tabs>
                <w:tab w:val="clear" w:pos="720"/>
              </w:tabs>
              <w:spacing w:before="120" w:after="120" w:line="240" w:lineRule="auto"/>
              <w:ind w:left="318" w:hanging="284"/>
              <w:rPr>
                <w:rFonts w:cs="Arial"/>
              </w:rPr>
            </w:pPr>
            <w:r w:rsidRPr="009439F2">
              <w:rPr>
                <w:rFonts w:cs="Arial"/>
              </w:rPr>
              <w:t>Revised drafts of the package insert and labelling incorporating the proposed variation (where applicable).</w:t>
            </w:r>
          </w:p>
          <w:p w14:paraId="412F9932" w14:textId="77777777" w:rsidR="0074308E" w:rsidRPr="009439F2" w:rsidRDefault="005A6656" w:rsidP="009439F2">
            <w:pPr>
              <w:numPr>
                <w:ilvl w:val="0"/>
                <w:numId w:val="13"/>
              </w:numPr>
              <w:tabs>
                <w:tab w:val="clear" w:pos="720"/>
              </w:tabs>
              <w:spacing w:before="120" w:after="120" w:line="240" w:lineRule="auto"/>
              <w:ind w:left="318" w:hanging="284"/>
              <w:rPr>
                <w:rFonts w:cs="Arial"/>
              </w:rPr>
            </w:pPr>
            <w:r w:rsidRPr="009439F2">
              <w:rPr>
                <w:rFonts w:cs="Arial"/>
              </w:rPr>
              <w:t>A l</w:t>
            </w:r>
            <w:r w:rsidR="0074308E" w:rsidRPr="009439F2">
              <w:rPr>
                <w:rFonts w:cs="Arial"/>
              </w:rPr>
              <w:t>etter of justification on the transfer of ownership</w:t>
            </w:r>
            <w:r w:rsidRPr="009439F2">
              <w:rPr>
                <w:rFonts w:cs="Arial"/>
              </w:rPr>
              <w:t>,</w:t>
            </w:r>
            <w:r w:rsidR="0074308E" w:rsidRPr="009439F2">
              <w:rPr>
                <w:rFonts w:cs="Arial"/>
              </w:rPr>
              <w:t xml:space="preserve"> such as a valid </w:t>
            </w:r>
            <w:smartTag w:uri="urn:schemas-microsoft-com:office:smarttags" w:element="stockticker">
              <w:r w:rsidR="0074308E" w:rsidRPr="009439F2">
                <w:rPr>
                  <w:rFonts w:cs="Arial"/>
                </w:rPr>
                <w:t>GMP</w:t>
              </w:r>
            </w:smartTag>
            <w:r w:rsidR="0074308E" w:rsidRPr="009439F2">
              <w:rPr>
                <w:rFonts w:cs="Arial"/>
              </w:rPr>
              <w:t xml:space="preserve"> certificate.</w:t>
            </w:r>
          </w:p>
          <w:p w14:paraId="5A14E0F0" w14:textId="77777777" w:rsidR="0074308E" w:rsidRPr="009439F2" w:rsidRDefault="005A6656" w:rsidP="009439F2">
            <w:pPr>
              <w:numPr>
                <w:ilvl w:val="0"/>
                <w:numId w:val="13"/>
              </w:numPr>
              <w:tabs>
                <w:tab w:val="clear" w:pos="720"/>
              </w:tabs>
              <w:spacing w:before="120" w:after="120" w:line="240" w:lineRule="auto"/>
              <w:ind w:left="318" w:hanging="284"/>
              <w:rPr>
                <w:rFonts w:cs="Arial"/>
              </w:rPr>
            </w:pPr>
            <w:r w:rsidRPr="009439F2">
              <w:rPr>
                <w:rFonts w:cs="Arial"/>
              </w:rPr>
              <w:t>An o</w:t>
            </w:r>
            <w:r w:rsidR="0074308E" w:rsidRPr="009439F2">
              <w:rPr>
                <w:rFonts w:cs="Arial"/>
              </w:rPr>
              <w:t xml:space="preserve">fficial letter stating the transfer of ownership from old manufacturer to </w:t>
            </w:r>
            <w:r w:rsidRPr="009439F2">
              <w:rPr>
                <w:rFonts w:cs="Arial"/>
              </w:rPr>
              <w:t xml:space="preserve">the </w:t>
            </w:r>
            <w:r w:rsidR="0074308E" w:rsidRPr="009439F2">
              <w:rPr>
                <w:rFonts w:cs="Arial"/>
              </w:rPr>
              <w:t>new manufacturer (where applicable).</w:t>
            </w:r>
          </w:p>
          <w:p w14:paraId="6E0645DB" w14:textId="2108BEDB" w:rsidR="0074308E" w:rsidRPr="009439F2" w:rsidRDefault="0074308E" w:rsidP="009439F2">
            <w:pPr>
              <w:numPr>
                <w:ilvl w:val="0"/>
                <w:numId w:val="13"/>
              </w:numPr>
              <w:tabs>
                <w:tab w:val="clear" w:pos="720"/>
              </w:tabs>
              <w:spacing w:before="120" w:after="120" w:line="240" w:lineRule="auto"/>
              <w:ind w:left="318" w:hanging="284"/>
              <w:rPr>
                <w:rFonts w:cs="Arial"/>
              </w:rPr>
            </w:pPr>
            <w:r w:rsidRPr="009439F2">
              <w:rPr>
                <w:rFonts w:cs="Arial"/>
              </w:rPr>
              <w:t xml:space="preserve">In case of a contract manufacturer, </w:t>
            </w:r>
            <w:r w:rsidR="005A6656" w:rsidRPr="009439F2">
              <w:rPr>
                <w:rFonts w:cs="Arial"/>
              </w:rPr>
              <w:t xml:space="preserve">an </w:t>
            </w:r>
            <w:r w:rsidRPr="009439F2">
              <w:rPr>
                <w:rFonts w:cs="Arial"/>
              </w:rPr>
              <w:t xml:space="preserve">official letter from </w:t>
            </w:r>
            <w:r w:rsidR="005A6656" w:rsidRPr="009439F2">
              <w:rPr>
                <w:rFonts w:cs="Arial"/>
              </w:rPr>
              <w:t xml:space="preserve">the </w:t>
            </w:r>
            <w:r w:rsidRPr="009439F2">
              <w:rPr>
                <w:rFonts w:cs="Arial"/>
              </w:rPr>
              <w:t>product owner declaring the change and authori</w:t>
            </w:r>
            <w:r w:rsidR="005A6656" w:rsidRPr="009439F2">
              <w:rPr>
                <w:rFonts w:cs="Arial"/>
              </w:rPr>
              <w:t>s</w:t>
            </w:r>
            <w:r w:rsidRPr="009439F2">
              <w:rPr>
                <w:rFonts w:cs="Arial"/>
              </w:rPr>
              <w:t xml:space="preserve">ing the new manufacturer to manufacture the </w:t>
            </w:r>
            <w:r w:rsidR="0068733C" w:rsidRPr="009439F2">
              <w:rPr>
                <w:rFonts w:cs="Arial"/>
              </w:rPr>
              <w:t xml:space="preserve">drug substance(s) or </w:t>
            </w:r>
            <w:r w:rsidRPr="009439F2">
              <w:rPr>
                <w:rFonts w:cs="Arial"/>
              </w:rPr>
              <w:t>drug product</w:t>
            </w:r>
            <w:r w:rsidR="005A6656" w:rsidRPr="009439F2">
              <w:rPr>
                <w:rFonts w:cs="Arial"/>
              </w:rPr>
              <w:t>(</w:t>
            </w:r>
            <w:r w:rsidRPr="009439F2">
              <w:rPr>
                <w:rFonts w:cs="Arial"/>
              </w:rPr>
              <w:t>s</w:t>
            </w:r>
            <w:r w:rsidR="005A6656" w:rsidRPr="009439F2">
              <w:rPr>
                <w:rFonts w:cs="Arial"/>
              </w:rPr>
              <w:t>)</w:t>
            </w:r>
            <w:r w:rsidRPr="009439F2">
              <w:rPr>
                <w:rFonts w:cs="Arial"/>
              </w:rPr>
              <w:t xml:space="preserve"> on its behalf.</w:t>
            </w:r>
          </w:p>
        </w:tc>
      </w:tr>
    </w:tbl>
    <w:p w14:paraId="429333F9" w14:textId="77777777" w:rsidR="0074308E" w:rsidRPr="009439F2" w:rsidRDefault="0074308E" w:rsidP="009439F2">
      <w:pPr>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74308E" w:rsidRPr="009439F2" w14:paraId="01599CC7" w14:textId="77777777" w:rsidTr="0074308E">
        <w:tc>
          <w:tcPr>
            <w:tcW w:w="9180" w:type="dxa"/>
            <w:gridSpan w:val="2"/>
            <w:tcBorders>
              <w:top w:val="thinThickThinSmallGap" w:sz="24" w:space="0" w:color="auto"/>
              <w:left w:val="single" w:sz="4" w:space="0" w:color="auto"/>
              <w:bottom w:val="single" w:sz="4" w:space="0" w:color="auto"/>
              <w:right w:val="single" w:sz="4" w:space="0" w:color="auto"/>
            </w:tcBorders>
          </w:tcPr>
          <w:p w14:paraId="70261DFE" w14:textId="531A4570" w:rsidR="0074308E" w:rsidRPr="009439F2" w:rsidRDefault="0083644E" w:rsidP="009439F2">
            <w:pPr>
              <w:pStyle w:val="Heading2"/>
              <w:numPr>
                <w:ilvl w:val="0"/>
                <w:numId w:val="0"/>
              </w:numPr>
              <w:spacing w:line="240" w:lineRule="auto"/>
              <w:ind w:left="458" w:hanging="458"/>
              <w:jc w:val="left"/>
              <w:rPr>
                <w:rFonts w:cs="Arial"/>
                <w:sz w:val="22"/>
              </w:rPr>
            </w:pPr>
            <w:bookmarkStart w:id="47" w:name="_Toc361039826"/>
            <w:bookmarkStart w:id="48" w:name="_Toc361039996"/>
            <w:bookmarkStart w:id="49" w:name="_Toc361040039"/>
            <w:bookmarkStart w:id="50" w:name="_Toc376178637"/>
            <w:bookmarkStart w:id="51" w:name="_Toc534897229"/>
            <w:bookmarkStart w:id="52" w:name="_Toc172795837"/>
            <w:r w:rsidRPr="009439F2">
              <w:rPr>
                <w:rFonts w:cs="Arial"/>
                <w:sz w:val="22"/>
              </w:rPr>
              <w:t xml:space="preserve">D4 </w:t>
            </w:r>
            <w:r w:rsidR="0074308E" w:rsidRPr="009439F2">
              <w:rPr>
                <w:rFonts w:cs="Arial"/>
                <w:sz w:val="22"/>
              </w:rPr>
              <w:t xml:space="preserve"> </w:t>
            </w:r>
            <w:r w:rsidR="00375CA1">
              <w:rPr>
                <w:rFonts w:cs="Arial"/>
                <w:sz w:val="22"/>
              </w:rPr>
              <w:t xml:space="preserve">  </w:t>
            </w:r>
            <w:r w:rsidR="0074308E" w:rsidRPr="009439F2">
              <w:rPr>
                <w:rFonts w:cs="Arial"/>
                <w:sz w:val="22"/>
              </w:rPr>
              <w:t xml:space="preserve">Change of </w:t>
            </w:r>
            <w:r w:rsidR="005A6656" w:rsidRPr="009439F2">
              <w:rPr>
                <w:rFonts w:cs="Arial"/>
                <w:sz w:val="22"/>
              </w:rPr>
              <w:t>N</w:t>
            </w:r>
            <w:r w:rsidR="0074308E" w:rsidRPr="009439F2">
              <w:rPr>
                <w:rFonts w:cs="Arial"/>
                <w:sz w:val="22"/>
              </w:rPr>
              <w:t xml:space="preserve">ame or </w:t>
            </w:r>
            <w:r w:rsidR="005A6656" w:rsidRPr="009439F2">
              <w:rPr>
                <w:rFonts w:cs="Arial"/>
                <w:sz w:val="22"/>
              </w:rPr>
              <w:t>A</w:t>
            </w:r>
            <w:r w:rsidR="0074308E" w:rsidRPr="009439F2">
              <w:rPr>
                <w:rFonts w:cs="Arial"/>
                <w:sz w:val="22"/>
              </w:rPr>
              <w:t xml:space="preserve">ddress (for example: postal code, street name) of </w:t>
            </w:r>
            <w:r w:rsidR="005A6656" w:rsidRPr="009439F2">
              <w:rPr>
                <w:rFonts w:cs="Arial"/>
                <w:sz w:val="22"/>
              </w:rPr>
              <w:t>M</w:t>
            </w:r>
            <w:r w:rsidR="0074308E" w:rsidRPr="009439F2">
              <w:rPr>
                <w:rFonts w:cs="Arial"/>
                <w:sz w:val="22"/>
              </w:rPr>
              <w:t xml:space="preserve">anufacturer </w:t>
            </w:r>
            <w:bookmarkEnd w:id="47"/>
            <w:bookmarkEnd w:id="48"/>
            <w:bookmarkEnd w:id="49"/>
            <w:r w:rsidR="0074308E" w:rsidRPr="009439F2">
              <w:rPr>
                <w:rFonts w:cs="Arial"/>
                <w:sz w:val="22"/>
              </w:rPr>
              <w:t xml:space="preserve">of </w:t>
            </w:r>
            <w:r w:rsidR="005A6656" w:rsidRPr="009439F2">
              <w:rPr>
                <w:rFonts w:cs="Arial"/>
                <w:sz w:val="22"/>
              </w:rPr>
              <w:t>D</w:t>
            </w:r>
            <w:r w:rsidR="0074308E" w:rsidRPr="009439F2">
              <w:rPr>
                <w:rFonts w:cs="Arial"/>
                <w:sz w:val="22"/>
              </w:rPr>
              <w:t xml:space="preserve">rug </w:t>
            </w:r>
            <w:r w:rsidR="005A6656" w:rsidRPr="009439F2">
              <w:rPr>
                <w:rFonts w:cs="Arial"/>
                <w:sz w:val="22"/>
              </w:rPr>
              <w:t>P</w:t>
            </w:r>
            <w:r w:rsidR="0074308E" w:rsidRPr="009439F2">
              <w:rPr>
                <w:rFonts w:cs="Arial"/>
                <w:sz w:val="22"/>
              </w:rPr>
              <w:t>roduct</w:t>
            </w:r>
            <w:bookmarkEnd w:id="50"/>
            <w:bookmarkEnd w:id="51"/>
            <w:bookmarkEnd w:id="52"/>
          </w:p>
        </w:tc>
      </w:tr>
      <w:bookmarkEnd w:id="39"/>
      <w:tr w:rsidR="0074308E" w:rsidRPr="009439F2" w14:paraId="153A437A" w14:textId="77777777" w:rsidTr="005C281F">
        <w:tc>
          <w:tcPr>
            <w:tcW w:w="279" w:type="dxa"/>
            <w:tcBorders>
              <w:top w:val="single" w:sz="4" w:space="0" w:color="auto"/>
              <w:left w:val="single" w:sz="4" w:space="0" w:color="auto"/>
              <w:bottom w:val="single" w:sz="4" w:space="0" w:color="auto"/>
              <w:right w:val="single" w:sz="4" w:space="0" w:color="auto"/>
            </w:tcBorders>
          </w:tcPr>
          <w:p w14:paraId="65E02960" w14:textId="77777777" w:rsidR="0074308E" w:rsidRPr="009439F2" w:rsidRDefault="0074308E" w:rsidP="009439F2">
            <w:pPr>
              <w:spacing w:before="120" w:after="120" w:line="240" w:lineRule="auto"/>
              <w:rPr>
                <w:rFonts w:cs="Arial"/>
              </w:rPr>
            </w:pPr>
            <w:r w:rsidRPr="009439F2">
              <w:rPr>
                <w:rFonts w:cs="Arial"/>
              </w:rPr>
              <w:t>C</w:t>
            </w:r>
          </w:p>
        </w:tc>
        <w:tc>
          <w:tcPr>
            <w:tcW w:w="8901" w:type="dxa"/>
            <w:tcBorders>
              <w:top w:val="single" w:sz="4" w:space="0" w:color="auto"/>
              <w:left w:val="single" w:sz="4" w:space="0" w:color="auto"/>
              <w:bottom w:val="single" w:sz="4" w:space="0" w:color="auto"/>
              <w:right w:val="single" w:sz="4" w:space="0" w:color="auto"/>
            </w:tcBorders>
          </w:tcPr>
          <w:p w14:paraId="0A2411D6" w14:textId="5FC86649" w:rsidR="005D1C1C" w:rsidRPr="005D1C1C" w:rsidRDefault="005D1C1C" w:rsidP="005D1C1C">
            <w:pPr>
              <w:numPr>
                <w:ilvl w:val="0"/>
                <w:numId w:val="5"/>
              </w:numPr>
              <w:tabs>
                <w:tab w:val="clear" w:pos="720"/>
              </w:tabs>
              <w:spacing w:before="120" w:after="120" w:line="240" w:lineRule="auto"/>
              <w:ind w:left="318" w:hanging="318"/>
              <w:rPr>
                <w:rFonts w:cs="Arial"/>
              </w:rPr>
            </w:pPr>
            <w:r w:rsidRPr="005D1C1C">
              <w:rPr>
                <w:rFonts w:cs="Arial"/>
              </w:rPr>
              <w:t>Applicable to all sites involved in the drug product manufacturing process, e.g., intermediate, bulk production, primary packaging, secondary packaging sites.</w:t>
            </w:r>
          </w:p>
          <w:p w14:paraId="63A032B9" w14:textId="5CD88F38" w:rsidR="0074308E" w:rsidRPr="009439F2" w:rsidRDefault="0074308E" w:rsidP="009439F2">
            <w:pPr>
              <w:numPr>
                <w:ilvl w:val="0"/>
                <w:numId w:val="5"/>
              </w:numPr>
              <w:tabs>
                <w:tab w:val="clear" w:pos="720"/>
              </w:tabs>
              <w:spacing w:before="120" w:after="120" w:line="240" w:lineRule="auto"/>
              <w:ind w:left="318" w:hanging="318"/>
              <w:rPr>
                <w:rFonts w:cs="Arial"/>
              </w:rPr>
            </w:pPr>
            <w:r w:rsidRPr="009439F2">
              <w:rPr>
                <w:rFonts w:cs="Arial"/>
              </w:rPr>
              <w:t xml:space="preserve">The manufacturing site remains </w:t>
            </w:r>
            <w:r w:rsidR="00B53EC0" w:rsidRPr="009439F2">
              <w:rPr>
                <w:rFonts w:cs="Arial"/>
              </w:rPr>
              <w:t>unchanged</w:t>
            </w:r>
            <w:r w:rsidRPr="009439F2">
              <w:rPr>
                <w:rFonts w:cs="Arial"/>
              </w:rPr>
              <w:t>.</w:t>
            </w:r>
          </w:p>
          <w:p w14:paraId="13C6C943" w14:textId="77777777" w:rsidR="0074308E" w:rsidRPr="009439F2" w:rsidRDefault="0074308E" w:rsidP="009439F2">
            <w:pPr>
              <w:numPr>
                <w:ilvl w:val="0"/>
                <w:numId w:val="5"/>
              </w:numPr>
              <w:tabs>
                <w:tab w:val="clear" w:pos="720"/>
              </w:tabs>
              <w:spacing w:before="120" w:after="120" w:line="240" w:lineRule="auto"/>
              <w:ind w:left="318" w:hanging="318"/>
              <w:rPr>
                <w:rFonts w:cs="Arial"/>
              </w:rPr>
            </w:pPr>
            <w:r w:rsidRPr="009439F2">
              <w:rPr>
                <w:rFonts w:cs="Arial"/>
              </w:rPr>
              <w:t>No other changes except for the change of the name and/or address of a manufacturer of the drug product.</w:t>
            </w:r>
          </w:p>
          <w:p w14:paraId="4C23D1F3" w14:textId="17A155DD" w:rsidR="0074308E" w:rsidRPr="009439F2" w:rsidRDefault="0074308E" w:rsidP="009439F2">
            <w:pPr>
              <w:numPr>
                <w:ilvl w:val="0"/>
                <w:numId w:val="5"/>
              </w:numPr>
              <w:tabs>
                <w:tab w:val="clear" w:pos="720"/>
              </w:tabs>
              <w:spacing w:before="120" w:after="120" w:line="240" w:lineRule="auto"/>
              <w:ind w:left="318" w:hanging="318"/>
              <w:rPr>
                <w:rFonts w:cs="Arial"/>
              </w:rPr>
            </w:pPr>
            <w:r w:rsidRPr="009439F2">
              <w:rPr>
                <w:rFonts w:cs="Arial"/>
              </w:rPr>
              <w:t>Not applicable to the case involv</w:t>
            </w:r>
            <w:r w:rsidR="00A00AA9" w:rsidRPr="009439F2">
              <w:rPr>
                <w:rFonts w:cs="Arial"/>
              </w:rPr>
              <w:t>ing</w:t>
            </w:r>
            <w:r w:rsidRPr="009439F2">
              <w:rPr>
                <w:rFonts w:cs="Arial"/>
              </w:rPr>
              <w:t xml:space="preserve"> </w:t>
            </w:r>
            <w:r w:rsidR="005A6656" w:rsidRPr="009439F2">
              <w:rPr>
                <w:rFonts w:cs="Arial"/>
              </w:rPr>
              <w:t xml:space="preserve">a </w:t>
            </w:r>
            <w:r w:rsidRPr="009439F2">
              <w:rPr>
                <w:rFonts w:cs="Arial"/>
              </w:rPr>
              <w:t xml:space="preserve">change in ownership of the manufacturer. For </w:t>
            </w:r>
            <w:r w:rsidR="005A6656" w:rsidRPr="009439F2">
              <w:rPr>
                <w:rFonts w:cs="Arial"/>
              </w:rPr>
              <w:t xml:space="preserve">a </w:t>
            </w:r>
            <w:r w:rsidRPr="009439F2">
              <w:rPr>
                <w:rFonts w:cs="Arial"/>
              </w:rPr>
              <w:t xml:space="preserve">change in ownership of manufacturer, refer MIV-2 </w:t>
            </w:r>
            <w:r w:rsidR="00AB2063" w:rsidRPr="009439F2">
              <w:rPr>
                <w:rFonts w:cs="Arial"/>
              </w:rPr>
              <w:t>D3</w:t>
            </w:r>
            <w:r w:rsidRPr="009439F2">
              <w:rPr>
                <w:rFonts w:cs="Arial"/>
              </w:rPr>
              <w:t>.</w:t>
            </w:r>
          </w:p>
        </w:tc>
      </w:tr>
      <w:tr w:rsidR="0074308E" w:rsidRPr="009439F2" w14:paraId="671C51A3" w14:textId="77777777" w:rsidTr="005C281F">
        <w:tc>
          <w:tcPr>
            <w:tcW w:w="279" w:type="dxa"/>
            <w:tcBorders>
              <w:top w:val="single" w:sz="4" w:space="0" w:color="auto"/>
              <w:left w:val="single" w:sz="4" w:space="0" w:color="auto"/>
              <w:bottom w:val="single" w:sz="4" w:space="0" w:color="auto"/>
              <w:right w:val="single" w:sz="4" w:space="0" w:color="auto"/>
            </w:tcBorders>
          </w:tcPr>
          <w:p w14:paraId="773B5DE2" w14:textId="77777777" w:rsidR="0074308E" w:rsidRPr="009439F2" w:rsidRDefault="0074308E" w:rsidP="009439F2">
            <w:pPr>
              <w:spacing w:before="120" w:after="120" w:line="240" w:lineRule="auto"/>
              <w:rPr>
                <w:rFonts w:cs="Arial"/>
              </w:rPr>
            </w:pPr>
            <w:r w:rsidRPr="009439F2">
              <w:rPr>
                <w:rFonts w:cs="Arial"/>
              </w:rPr>
              <w:t>D</w:t>
            </w:r>
          </w:p>
        </w:tc>
        <w:tc>
          <w:tcPr>
            <w:tcW w:w="8901" w:type="dxa"/>
            <w:tcBorders>
              <w:top w:val="single" w:sz="4" w:space="0" w:color="auto"/>
              <w:left w:val="single" w:sz="4" w:space="0" w:color="auto"/>
              <w:bottom w:val="single" w:sz="4" w:space="0" w:color="auto"/>
              <w:right w:val="single" w:sz="4" w:space="0" w:color="auto"/>
            </w:tcBorders>
          </w:tcPr>
          <w:p w14:paraId="3B8D9AA4" w14:textId="77777777" w:rsidR="0074308E" w:rsidRPr="009439F2" w:rsidRDefault="0074308E" w:rsidP="009439F2">
            <w:pPr>
              <w:numPr>
                <w:ilvl w:val="0"/>
                <w:numId w:val="6"/>
              </w:numPr>
              <w:tabs>
                <w:tab w:val="clear" w:pos="720"/>
              </w:tabs>
              <w:spacing w:before="120" w:after="120" w:line="240" w:lineRule="auto"/>
              <w:ind w:left="318" w:hanging="318"/>
              <w:rPr>
                <w:rFonts w:cs="Arial"/>
              </w:rPr>
            </w:pPr>
            <w:r w:rsidRPr="009439F2">
              <w:rPr>
                <w:rFonts w:cs="Arial"/>
              </w:rPr>
              <w:t>Revised drafts of the package insert and labelling incorporating the proposed variation (where applicable).</w:t>
            </w:r>
          </w:p>
          <w:p w14:paraId="42726304" w14:textId="77777777" w:rsidR="0074308E" w:rsidRPr="009439F2" w:rsidRDefault="0074308E" w:rsidP="009439F2">
            <w:pPr>
              <w:numPr>
                <w:ilvl w:val="0"/>
                <w:numId w:val="6"/>
              </w:numPr>
              <w:tabs>
                <w:tab w:val="clear" w:pos="720"/>
              </w:tabs>
              <w:spacing w:before="120" w:after="120" w:line="240" w:lineRule="auto"/>
              <w:ind w:left="318" w:hanging="318"/>
              <w:rPr>
                <w:rFonts w:cs="Arial"/>
              </w:rPr>
            </w:pPr>
            <w:r w:rsidRPr="009439F2">
              <w:rPr>
                <w:rFonts w:cs="Arial"/>
              </w:rPr>
              <w:t xml:space="preserve">A valid </w:t>
            </w:r>
            <w:smartTag w:uri="urn:schemas-microsoft-com:office:smarttags" w:element="stockticker">
              <w:r w:rsidRPr="009439F2">
                <w:rPr>
                  <w:rFonts w:cs="Arial"/>
                </w:rPr>
                <w:t xml:space="preserve">GMP </w:t>
              </w:r>
            </w:smartTag>
            <w:r w:rsidRPr="009439F2">
              <w:rPr>
                <w:rFonts w:cs="Arial"/>
              </w:rPr>
              <w:t xml:space="preserve">certificate, </w:t>
            </w:r>
            <w:r w:rsidR="005A6656" w:rsidRPr="009439F2">
              <w:rPr>
                <w:rFonts w:cs="Arial"/>
              </w:rPr>
              <w:t xml:space="preserve">a </w:t>
            </w:r>
            <w:r w:rsidRPr="009439F2">
              <w:rPr>
                <w:rFonts w:cs="Arial"/>
              </w:rPr>
              <w:t xml:space="preserve">CPP which covers the GMP certification or </w:t>
            </w:r>
            <w:r w:rsidR="005A6656" w:rsidRPr="009439F2">
              <w:rPr>
                <w:rFonts w:cs="Arial"/>
              </w:rPr>
              <w:t xml:space="preserve">an </w:t>
            </w:r>
            <w:r w:rsidRPr="009439F2">
              <w:rPr>
                <w:rFonts w:cs="Arial"/>
              </w:rPr>
              <w:t xml:space="preserve">official document from </w:t>
            </w:r>
            <w:r w:rsidR="005A6656" w:rsidRPr="009439F2">
              <w:rPr>
                <w:rFonts w:cs="Arial"/>
              </w:rPr>
              <w:t xml:space="preserve">a </w:t>
            </w:r>
            <w:r w:rsidRPr="009439F2">
              <w:rPr>
                <w:rFonts w:cs="Arial"/>
              </w:rPr>
              <w:t>relevant authority confirming the new name and/or address.</w:t>
            </w:r>
          </w:p>
          <w:p w14:paraId="394D5756" w14:textId="77777777" w:rsidR="0074308E" w:rsidRPr="009439F2" w:rsidRDefault="005A6656" w:rsidP="009439F2">
            <w:pPr>
              <w:numPr>
                <w:ilvl w:val="0"/>
                <w:numId w:val="6"/>
              </w:numPr>
              <w:tabs>
                <w:tab w:val="clear" w:pos="720"/>
              </w:tabs>
              <w:spacing w:before="120" w:after="120" w:line="240" w:lineRule="auto"/>
              <w:ind w:left="318" w:hanging="318"/>
              <w:rPr>
                <w:rFonts w:cs="Arial"/>
              </w:rPr>
            </w:pPr>
            <w:r w:rsidRPr="009439F2">
              <w:rPr>
                <w:rFonts w:cs="Arial"/>
              </w:rPr>
              <w:t>An o</w:t>
            </w:r>
            <w:r w:rsidR="0074308E" w:rsidRPr="009439F2">
              <w:rPr>
                <w:rFonts w:cs="Arial"/>
              </w:rPr>
              <w:t xml:space="preserve">fficial letter from </w:t>
            </w:r>
            <w:r w:rsidRPr="009439F2">
              <w:rPr>
                <w:rFonts w:cs="Arial"/>
              </w:rPr>
              <w:t xml:space="preserve">the </w:t>
            </w:r>
            <w:r w:rsidR="0074308E" w:rsidRPr="009439F2">
              <w:rPr>
                <w:rFonts w:cs="Arial"/>
              </w:rPr>
              <w:t>product owner authori</w:t>
            </w:r>
            <w:r w:rsidRPr="009439F2">
              <w:rPr>
                <w:rFonts w:cs="Arial"/>
              </w:rPr>
              <w:t>s</w:t>
            </w:r>
            <w:r w:rsidR="0074308E" w:rsidRPr="009439F2">
              <w:rPr>
                <w:rFonts w:cs="Arial"/>
              </w:rPr>
              <w:t xml:space="preserve">ing the manufacturer with </w:t>
            </w:r>
            <w:r w:rsidRPr="009439F2">
              <w:rPr>
                <w:rFonts w:cs="Arial"/>
              </w:rPr>
              <w:t xml:space="preserve">the </w:t>
            </w:r>
            <w:r w:rsidR="0074308E" w:rsidRPr="009439F2">
              <w:rPr>
                <w:rFonts w:cs="Arial"/>
              </w:rPr>
              <w:t>new name/address to manufacture the drug product.</w:t>
            </w:r>
          </w:p>
        </w:tc>
      </w:tr>
    </w:tbl>
    <w:p w14:paraId="4474BA6C" w14:textId="77777777" w:rsidR="0074308E" w:rsidRPr="009439F2" w:rsidRDefault="0074308E" w:rsidP="009439F2">
      <w:pPr>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74308E" w:rsidRPr="009439F2" w14:paraId="0100511D" w14:textId="77777777" w:rsidTr="0074308E">
        <w:tc>
          <w:tcPr>
            <w:tcW w:w="9180" w:type="dxa"/>
            <w:gridSpan w:val="2"/>
            <w:tcBorders>
              <w:top w:val="thinThickThinSmallGap" w:sz="24" w:space="0" w:color="auto"/>
              <w:left w:val="single" w:sz="4" w:space="0" w:color="auto"/>
              <w:bottom w:val="single" w:sz="4" w:space="0" w:color="auto"/>
              <w:right w:val="single" w:sz="4" w:space="0" w:color="auto"/>
            </w:tcBorders>
          </w:tcPr>
          <w:p w14:paraId="78376A92" w14:textId="4AAB03D1" w:rsidR="0074308E" w:rsidRPr="009439F2" w:rsidRDefault="0083644E" w:rsidP="009439F2">
            <w:pPr>
              <w:pStyle w:val="Heading2"/>
              <w:numPr>
                <w:ilvl w:val="0"/>
                <w:numId w:val="0"/>
              </w:numPr>
              <w:spacing w:line="240" w:lineRule="auto"/>
              <w:ind w:left="458" w:hanging="458"/>
              <w:jc w:val="left"/>
              <w:rPr>
                <w:rFonts w:cs="Arial"/>
                <w:sz w:val="22"/>
              </w:rPr>
            </w:pPr>
            <w:bookmarkStart w:id="53" w:name="_Toc361039827"/>
            <w:bookmarkStart w:id="54" w:name="_Toc361039997"/>
            <w:bookmarkStart w:id="55" w:name="_Toc361040040"/>
            <w:bookmarkStart w:id="56" w:name="_Toc376178638"/>
            <w:bookmarkStart w:id="57" w:name="_Toc534897230"/>
            <w:bookmarkStart w:id="58" w:name="_Toc172795838"/>
            <w:bookmarkStart w:id="59" w:name="MiV_N5" w:colFirst="1" w:colLast="1"/>
            <w:bookmarkStart w:id="60" w:name="MiV_N6" w:colFirst="1" w:colLast="1"/>
            <w:r w:rsidRPr="009439F2">
              <w:rPr>
                <w:rFonts w:cs="Arial"/>
                <w:sz w:val="22"/>
              </w:rPr>
              <w:t>D5</w:t>
            </w:r>
            <w:r w:rsidR="0074308E" w:rsidRPr="009439F2">
              <w:rPr>
                <w:rFonts w:cs="Arial"/>
                <w:sz w:val="22"/>
              </w:rPr>
              <w:t xml:space="preserve"> </w:t>
            </w:r>
            <w:r w:rsidR="00375CA1">
              <w:rPr>
                <w:rFonts w:cs="Arial"/>
                <w:sz w:val="22"/>
              </w:rPr>
              <w:t xml:space="preserve">  </w:t>
            </w:r>
            <w:r w:rsidR="009124DA" w:rsidRPr="009439F2">
              <w:rPr>
                <w:rFonts w:cs="Arial"/>
                <w:sz w:val="22"/>
              </w:rPr>
              <w:t xml:space="preserve"> </w:t>
            </w:r>
            <w:r w:rsidR="0074308E" w:rsidRPr="009439F2">
              <w:rPr>
                <w:rFonts w:cs="Arial"/>
                <w:sz w:val="22"/>
              </w:rPr>
              <w:t xml:space="preserve">Change of </w:t>
            </w:r>
            <w:r w:rsidR="005A6656" w:rsidRPr="009439F2">
              <w:rPr>
                <w:rFonts w:cs="Arial"/>
                <w:sz w:val="22"/>
              </w:rPr>
              <w:t>N</w:t>
            </w:r>
            <w:r w:rsidR="0074308E" w:rsidRPr="009439F2">
              <w:rPr>
                <w:rFonts w:cs="Arial"/>
                <w:sz w:val="22"/>
              </w:rPr>
              <w:t xml:space="preserve">ame or </w:t>
            </w:r>
            <w:r w:rsidR="005A6656" w:rsidRPr="009439F2">
              <w:rPr>
                <w:rFonts w:cs="Arial"/>
                <w:sz w:val="22"/>
              </w:rPr>
              <w:t>A</w:t>
            </w:r>
            <w:r w:rsidR="0074308E" w:rsidRPr="009439F2">
              <w:rPr>
                <w:rFonts w:cs="Arial"/>
                <w:sz w:val="22"/>
              </w:rPr>
              <w:t xml:space="preserve">ddress (for example: postal code, street name) of </w:t>
            </w:r>
            <w:r w:rsidR="005A6656" w:rsidRPr="009439F2">
              <w:rPr>
                <w:rFonts w:cs="Arial"/>
                <w:sz w:val="22"/>
              </w:rPr>
              <w:t>C</w:t>
            </w:r>
            <w:r w:rsidR="0074308E" w:rsidRPr="009439F2">
              <w:rPr>
                <w:rFonts w:cs="Arial"/>
                <w:sz w:val="22"/>
              </w:rPr>
              <w:t xml:space="preserve">ompany or </w:t>
            </w:r>
            <w:r w:rsidR="005A6656" w:rsidRPr="009439F2">
              <w:rPr>
                <w:rFonts w:cs="Arial"/>
                <w:sz w:val="22"/>
              </w:rPr>
              <w:t>M</w:t>
            </w:r>
            <w:r w:rsidR="0074308E" w:rsidRPr="009439F2">
              <w:rPr>
                <w:rFonts w:cs="Arial"/>
                <w:sz w:val="22"/>
              </w:rPr>
              <w:t xml:space="preserve">anufacturer </w:t>
            </w:r>
            <w:r w:rsidR="005A6656" w:rsidRPr="009439F2">
              <w:rPr>
                <w:rFonts w:cs="Arial"/>
                <w:sz w:val="22"/>
              </w:rPr>
              <w:t>R</w:t>
            </w:r>
            <w:r w:rsidR="0074308E" w:rsidRPr="009439F2">
              <w:rPr>
                <w:rFonts w:cs="Arial"/>
                <w:sz w:val="22"/>
              </w:rPr>
              <w:t xml:space="preserve">esponsible for </w:t>
            </w:r>
            <w:r w:rsidR="005A6656" w:rsidRPr="009439F2">
              <w:rPr>
                <w:rFonts w:cs="Arial"/>
                <w:sz w:val="22"/>
              </w:rPr>
              <w:t>B</w:t>
            </w:r>
            <w:r w:rsidR="0074308E" w:rsidRPr="009439F2">
              <w:rPr>
                <w:rFonts w:cs="Arial"/>
                <w:sz w:val="22"/>
              </w:rPr>
              <w:t xml:space="preserve">atch </w:t>
            </w:r>
            <w:r w:rsidR="005A6656" w:rsidRPr="009439F2">
              <w:rPr>
                <w:rFonts w:cs="Arial"/>
                <w:sz w:val="22"/>
              </w:rPr>
              <w:t>R</w:t>
            </w:r>
            <w:r w:rsidR="0074308E" w:rsidRPr="009439F2">
              <w:rPr>
                <w:rFonts w:cs="Arial"/>
                <w:sz w:val="22"/>
              </w:rPr>
              <w:t>elease</w:t>
            </w:r>
            <w:bookmarkEnd w:id="53"/>
            <w:bookmarkEnd w:id="54"/>
            <w:bookmarkEnd w:id="55"/>
            <w:bookmarkEnd w:id="56"/>
            <w:bookmarkEnd w:id="57"/>
            <w:bookmarkEnd w:id="58"/>
          </w:p>
        </w:tc>
      </w:tr>
      <w:bookmarkEnd w:id="59"/>
      <w:tr w:rsidR="0074308E" w:rsidRPr="009439F2" w14:paraId="740AD2D7" w14:textId="77777777" w:rsidTr="005C281F">
        <w:tc>
          <w:tcPr>
            <w:tcW w:w="279" w:type="dxa"/>
            <w:tcBorders>
              <w:top w:val="single" w:sz="4" w:space="0" w:color="auto"/>
              <w:left w:val="single" w:sz="4" w:space="0" w:color="auto"/>
              <w:bottom w:val="single" w:sz="4" w:space="0" w:color="auto"/>
              <w:right w:val="single" w:sz="4" w:space="0" w:color="auto"/>
            </w:tcBorders>
          </w:tcPr>
          <w:p w14:paraId="04347292" w14:textId="77777777" w:rsidR="0074308E" w:rsidRPr="009439F2" w:rsidRDefault="0074308E" w:rsidP="009439F2">
            <w:pPr>
              <w:spacing w:before="120" w:after="120" w:line="240" w:lineRule="auto"/>
              <w:rPr>
                <w:rFonts w:cs="Arial"/>
              </w:rPr>
            </w:pPr>
            <w:r w:rsidRPr="009439F2">
              <w:rPr>
                <w:rFonts w:cs="Arial"/>
              </w:rPr>
              <w:t>C</w:t>
            </w:r>
          </w:p>
        </w:tc>
        <w:tc>
          <w:tcPr>
            <w:tcW w:w="8901" w:type="dxa"/>
            <w:tcBorders>
              <w:top w:val="single" w:sz="4" w:space="0" w:color="auto"/>
              <w:left w:val="single" w:sz="4" w:space="0" w:color="auto"/>
              <w:bottom w:val="single" w:sz="4" w:space="0" w:color="auto"/>
              <w:right w:val="single" w:sz="4" w:space="0" w:color="auto"/>
            </w:tcBorders>
          </w:tcPr>
          <w:p w14:paraId="6B1C04E2" w14:textId="766D89A9" w:rsidR="0074308E" w:rsidRPr="009439F2" w:rsidRDefault="0074308E" w:rsidP="009439F2">
            <w:pPr>
              <w:numPr>
                <w:ilvl w:val="0"/>
                <w:numId w:val="8"/>
              </w:numPr>
              <w:tabs>
                <w:tab w:val="clear" w:pos="720"/>
              </w:tabs>
              <w:spacing w:before="120" w:after="120" w:line="240" w:lineRule="auto"/>
              <w:ind w:left="318" w:hanging="284"/>
              <w:rPr>
                <w:rFonts w:cs="Arial"/>
              </w:rPr>
            </w:pPr>
            <w:r w:rsidRPr="009439F2">
              <w:rPr>
                <w:rFonts w:cs="Arial"/>
              </w:rPr>
              <w:t xml:space="preserve">The manufacturer of the drug product remains </w:t>
            </w:r>
            <w:r w:rsidR="00B53EC0" w:rsidRPr="009439F2">
              <w:rPr>
                <w:rFonts w:cs="Arial"/>
              </w:rPr>
              <w:t>unchanged</w:t>
            </w:r>
            <w:r w:rsidRPr="009439F2">
              <w:rPr>
                <w:rFonts w:cs="Arial"/>
              </w:rPr>
              <w:t>.</w:t>
            </w:r>
          </w:p>
          <w:p w14:paraId="2CF44021" w14:textId="39B357DC" w:rsidR="0074308E" w:rsidRPr="009439F2" w:rsidRDefault="0074308E" w:rsidP="009439F2">
            <w:pPr>
              <w:numPr>
                <w:ilvl w:val="0"/>
                <w:numId w:val="8"/>
              </w:numPr>
              <w:tabs>
                <w:tab w:val="clear" w:pos="720"/>
              </w:tabs>
              <w:spacing w:before="120" w:after="120" w:line="240" w:lineRule="auto"/>
              <w:ind w:left="318" w:hanging="284"/>
              <w:rPr>
                <w:rFonts w:cs="Arial"/>
              </w:rPr>
            </w:pPr>
            <w:r w:rsidRPr="009439F2">
              <w:rPr>
                <w:rFonts w:cs="Arial"/>
              </w:rPr>
              <w:lastRenderedPageBreak/>
              <w:t xml:space="preserve">The batch release site remains </w:t>
            </w:r>
            <w:r w:rsidR="00B53EC0" w:rsidRPr="009439F2">
              <w:rPr>
                <w:rFonts w:cs="Arial"/>
              </w:rPr>
              <w:t>unchanged</w:t>
            </w:r>
            <w:r w:rsidRPr="009439F2">
              <w:rPr>
                <w:rFonts w:cs="Arial"/>
              </w:rPr>
              <w:t>.</w:t>
            </w:r>
          </w:p>
          <w:p w14:paraId="314D0D7A" w14:textId="35F8D190" w:rsidR="0074308E" w:rsidRPr="009439F2" w:rsidRDefault="0074308E" w:rsidP="009439F2">
            <w:pPr>
              <w:numPr>
                <w:ilvl w:val="0"/>
                <w:numId w:val="8"/>
              </w:numPr>
              <w:tabs>
                <w:tab w:val="clear" w:pos="720"/>
              </w:tabs>
              <w:spacing w:before="120" w:after="120" w:line="240" w:lineRule="auto"/>
              <w:ind w:left="318" w:hanging="284"/>
              <w:rPr>
                <w:rFonts w:cs="Arial"/>
              </w:rPr>
            </w:pPr>
            <w:r w:rsidRPr="009439F2">
              <w:rPr>
                <w:rFonts w:cs="Arial"/>
              </w:rPr>
              <w:t>Not applicable to the case involv</w:t>
            </w:r>
            <w:r w:rsidR="00A00AA9" w:rsidRPr="009439F2">
              <w:rPr>
                <w:rFonts w:cs="Arial"/>
              </w:rPr>
              <w:t>ing</w:t>
            </w:r>
            <w:r w:rsidRPr="009439F2">
              <w:rPr>
                <w:rFonts w:cs="Arial"/>
              </w:rPr>
              <w:t xml:space="preserve"> </w:t>
            </w:r>
            <w:r w:rsidR="005A6656" w:rsidRPr="009439F2">
              <w:rPr>
                <w:rFonts w:cs="Arial"/>
              </w:rPr>
              <w:t xml:space="preserve">a </w:t>
            </w:r>
            <w:r w:rsidRPr="009439F2">
              <w:rPr>
                <w:rFonts w:cs="Arial"/>
              </w:rPr>
              <w:t xml:space="preserve">change in ownership of the manufacturer. For </w:t>
            </w:r>
            <w:r w:rsidR="005A6656" w:rsidRPr="009439F2">
              <w:rPr>
                <w:rFonts w:cs="Arial"/>
              </w:rPr>
              <w:t xml:space="preserve">a </w:t>
            </w:r>
            <w:r w:rsidRPr="009439F2">
              <w:rPr>
                <w:rFonts w:cs="Arial"/>
              </w:rPr>
              <w:t xml:space="preserve">change in ownership of manufacturer, refer MIV-2 </w:t>
            </w:r>
            <w:r w:rsidR="00AB2063" w:rsidRPr="009439F2">
              <w:rPr>
                <w:rFonts w:cs="Arial"/>
              </w:rPr>
              <w:t>D3</w:t>
            </w:r>
            <w:r w:rsidR="005A6656" w:rsidRPr="009439F2">
              <w:rPr>
                <w:rFonts w:cs="Arial"/>
              </w:rPr>
              <w:t>.</w:t>
            </w:r>
          </w:p>
        </w:tc>
      </w:tr>
      <w:tr w:rsidR="0074308E" w:rsidRPr="009439F2" w14:paraId="606F1941" w14:textId="77777777" w:rsidTr="005C281F">
        <w:tc>
          <w:tcPr>
            <w:tcW w:w="279" w:type="dxa"/>
            <w:tcBorders>
              <w:top w:val="single" w:sz="4" w:space="0" w:color="auto"/>
              <w:left w:val="single" w:sz="4" w:space="0" w:color="auto"/>
              <w:bottom w:val="single" w:sz="4" w:space="0" w:color="auto"/>
              <w:right w:val="single" w:sz="4" w:space="0" w:color="auto"/>
            </w:tcBorders>
          </w:tcPr>
          <w:p w14:paraId="5E4773EC" w14:textId="77777777" w:rsidR="0074308E" w:rsidRPr="009439F2" w:rsidRDefault="0074308E" w:rsidP="009439F2">
            <w:pPr>
              <w:spacing w:before="120" w:after="120" w:line="240" w:lineRule="auto"/>
              <w:rPr>
                <w:rFonts w:cs="Arial"/>
              </w:rPr>
            </w:pPr>
            <w:r w:rsidRPr="009439F2">
              <w:rPr>
                <w:rFonts w:cs="Arial"/>
              </w:rPr>
              <w:lastRenderedPageBreak/>
              <w:t>D</w:t>
            </w:r>
          </w:p>
        </w:tc>
        <w:tc>
          <w:tcPr>
            <w:tcW w:w="8901" w:type="dxa"/>
            <w:tcBorders>
              <w:top w:val="single" w:sz="4" w:space="0" w:color="auto"/>
              <w:left w:val="single" w:sz="4" w:space="0" w:color="auto"/>
              <w:bottom w:val="single" w:sz="4" w:space="0" w:color="auto"/>
              <w:right w:val="single" w:sz="4" w:space="0" w:color="auto"/>
            </w:tcBorders>
          </w:tcPr>
          <w:p w14:paraId="7636FB46" w14:textId="77777777" w:rsidR="0074308E" w:rsidRPr="009439F2" w:rsidRDefault="0074308E" w:rsidP="009439F2">
            <w:pPr>
              <w:numPr>
                <w:ilvl w:val="0"/>
                <w:numId w:val="7"/>
              </w:numPr>
              <w:tabs>
                <w:tab w:val="clear" w:pos="720"/>
              </w:tabs>
              <w:spacing w:before="120" w:after="120" w:line="240" w:lineRule="auto"/>
              <w:ind w:left="318" w:hanging="284"/>
              <w:rPr>
                <w:rFonts w:cs="Arial"/>
              </w:rPr>
            </w:pPr>
            <w:r w:rsidRPr="009439F2">
              <w:rPr>
                <w:rFonts w:cs="Arial"/>
              </w:rPr>
              <w:t>Revised drafts of the package insert and labelling incorporating the proposed variation (where applicable).</w:t>
            </w:r>
          </w:p>
          <w:p w14:paraId="3652A4C4" w14:textId="77777777" w:rsidR="0074308E" w:rsidRPr="009439F2" w:rsidRDefault="0074308E" w:rsidP="009439F2">
            <w:pPr>
              <w:numPr>
                <w:ilvl w:val="0"/>
                <w:numId w:val="7"/>
              </w:numPr>
              <w:tabs>
                <w:tab w:val="clear" w:pos="720"/>
              </w:tabs>
              <w:spacing w:before="120" w:after="120" w:line="240" w:lineRule="auto"/>
              <w:ind w:left="318" w:hanging="284"/>
              <w:rPr>
                <w:rFonts w:cs="Arial"/>
              </w:rPr>
            </w:pPr>
            <w:r w:rsidRPr="009439F2">
              <w:rPr>
                <w:rFonts w:cs="Arial"/>
              </w:rPr>
              <w:t xml:space="preserve">A valid </w:t>
            </w:r>
            <w:smartTag w:uri="urn:schemas-microsoft-com:office:smarttags" w:element="stockticker">
              <w:r w:rsidRPr="009439F2">
                <w:rPr>
                  <w:rFonts w:cs="Arial"/>
                </w:rPr>
                <w:t>GMP</w:t>
              </w:r>
            </w:smartTag>
            <w:r w:rsidRPr="009439F2">
              <w:rPr>
                <w:rFonts w:cs="Arial"/>
              </w:rPr>
              <w:t xml:space="preserve"> certificate</w:t>
            </w:r>
            <w:r w:rsidR="005A6656" w:rsidRPr="009439F2">
              <w:rPr>
                <w:rFonts w:cs="Arial"/>
              </w:rPr>
              <w:t xml:space="preserve">, a </w:t>
            </w:r>
            <w:r w:rsidRPr="009439F2">
              <w:rPr>
                <w:rFonts w:cs="Arial"/>
              </w:rPr>
              <w:t xml:space="preserve">CPP which covers the GMP certification or </w:t>
            </w:r>
            <w:r w:rsidR="005A6656" w:rsidRPr="009439F2">
              <w:rPr>
                <w:rFonts w:cs="Arial"/>
              </w:rPr>
              <w:t xml:space="preserve">an </w:t>
            </w:r>
            <w:r w:rsidRPr="009439F2">
              <w:rPr>
                <w:rFonts w:cs="Arial"/>
              </w:rPr>
              <w:t xml:space="preserve">official document from </w:t>
            </w:r>
            <w:r w:rsidR="005A6656" w:rsidRPr="009439F2">
              <w:rPr>
                <w:rFonts w:cs="Arial"/>
              </w:rPr>
              <w:t xml:space="preserve">a </w:t>
            </w:r>
            <w:r w:rsidRPr="009439F2">
              <w:rPr>
                <w:rFonts w:cs="Arial"/>
              </w:rPr>
              <w:t>relevant authority confirming the new name or address (where applicable).</w:t>
            </w:r>
          </w:p>
          <w:p w14:paraId="1B87C241" w14:textId="77777777" w:rsidR="0074308E" w:rsidRPr="009439F2" w:rsidRDefault="005A6656" w:rsidP="009439F2">
            <w:pPr>
              <w:numPr>
                <w:ilvl w:val="0"/>
                <w:numId w:val="7"/>
              </w:numPr>
              <w:tabs>
                <w:tab w:val="clear" w:pos="720"/>
              </w:tabs>
              <w:spacing w:before="120" w:after="120" w:line="240" w:lineRule="auto"/>
              <w:ind w:left="318" w:hanging="284"/>
              <w:rPr>
                <w:rFonts w:cs="Arial"/>
              </w:rPr>
            </w:pPr>
            <w:r w:rsidRPr="009439F2">
              <w:rPr>
                <w:rFonts w:cs="Arial"/>
              </w:rPr>
              <w:t>An o</w:t>
            </w:r>
            <w:r w:rsidR="0074308E" w:rsidRPr="009439F2">
              <w:rPr>
                <w:rFonts w:cs="Arial"/>
              </w:rPr>
              <w:t xml:space="preserve">fficial letter from </w:t>
            </w:r>
            <w:r w:rsidRPr="009439F2">
              <w:rPr>
                <w:rFonts w:cs="Arial"/>
              </w:rPr>
              <w:t xml:space="preserve">the </w:t>
            </w:r>
            <w:r w:rsidR="0074308E" w:rsidRPr="009439F2">
              <w:rPr>
                <w:rFonts w:cs="Arial"/>
              </w:rPr>
              <w:t>product owner authori</w:t>
            </w:r>
            <w:r w:rsidRPr="009439F2">
              <w:rPr>
                <w:rFonts w:cs="Arial"/>
              </w:rPr>
              <w:t>s</w:t>
            </w:r>
            <w:r w:rsidR="0074308E" w:rsidRPr="009439F2">
              <w:rPr>
                <w:rFonts w:cs="Arial"/>
              </w:rPr>
              <w:t xml:space="preserve">ing </w:t>
            </w:r>
            <w:r w:rsidRPr="009439F2">
              <w:rPr>
                <w:rFonts w:cs="Arial"/>
              </w:rPr>
              <w:t xml:space="preserve">the </w:t>
            </w:r>
            <w:r w:rsidR="0074308E" w:rsidRPr="009439F2">
              <w:rPr>
                <w:rFonts w:cs="Arial"/>
              </w:rPr>
              <w:t xml:space="preserve">company/manufacturer with </w:t>
            </w:r>
            <w:r w:rsidRPr="009439F2">
              <w:rPr>
                <w:rFonts w:cs="Arial"/>
              </w:rPr>
              <w:t xml:space="preserve">the </w:t>
            </w:r>
            <w:r w:rsidR="0074308E" w:rsidRPr="009439F2">
              <w:rPr>
                <w:rFonts w:cs="Arial"/>
              </w:rPr>
              <w:t>new name/address</w:t>
            </w:r>
            <w:r w:rsidRPr="009439F2">
              <w:rPr>
                <w:rFonts w:cs="Arial"/>
              </w:rPr>
              <w:t xml:space="preserve"> that is</w:t>
            </w:r>
            <w:r w:rsidR="0074308E" w:rsidRPr="009439F2">
              <w:rPr>
                <w:rFonts w:cs="Arial"/>
              </w:rPr>
              <w:t xml:space="preserve"> responsible for batch release.</w:t>
            </w:r>
          </w:p>
          <w:p w14:paraId="4234034B" w14:textId="77777777" w:rsidR="0074308E" w:rsidRPr="009439F2" w:rsidRDefault="0074308E" w:rsidP="009439F2">
            <w:pPr>
              <w:numPr>
                <w:ilvl w:val="0"/>
                <w:numId w:val="7"/>
              </w:numPr>
              <w:tabs>
                <w:tab w:val="clear" w:pos="720"/>
              </w:tabs>
              <w:spacing w:before="120" w:after="120" w:line="240" w:lineRule="auto"/>
              <w:ind w:left="318" w:hanging="284"/>
              <w:rPr>
                <w:rFonts w:cs="Arial"/>
              </w:rPr>
            </w:pPr>
            <w:r w:rsidRPr="009439F2">
              <w:rPr>
                <w:rFonts w:cs="Arial"/>
              </w:rPr>
              <w:t xml:space="preserve">A declaration from the </w:t>
            </w:r>
            <w:r w:rsidR="00B5753D" w:rsidRPr="009439F2">
              <w:rPr>
                <w:rFonts w:cs="Arial"/>
              </w:rPr>
              <w:t>product registrant</w:t>
            </w:r>
            <w:r w:rsidRPr="009439F2">
              <w:rPr>
                <w:rFonts w:cs="Arial"/>
              </w:rPr>
              <w:t xml:space="preserve"> that the change does not involve </w:t>
            </w:r>
            <w:r w:rsidR="005A6656" w:rsidRPr="009439F2">
              <w:rPr>
                <w:rFonts w:cs="Arial"/>
              </w:rPr>
              <w:t xml:space="preserve">a </w:t>
            </w:r>
            <w:r w:rsidRPr="009439F2">
              <w:rPr>
                <w:rFonts w:cs="Arial"/>
              </w:rPr>
              <w:t>change of batch release site.</w:t>
            </w:r>
          </w:p>
        </w:tc>
      </w:tr>
    </w:tbl>
    <w:bookmarkEnd w:id="60"/>
    <w:p w14:paraId="3218FC8B" w14:textId="77777777" w:rsidR="0074308E" w:rsidRPr="009439F2" w:rsidRDefault="005A6656" w:rsidP="009439F2">
      <w:pPr>
        <w:tabs>
          <w:tab w:val="left" w:pos="1230"/>
        </w:tabs>
        <w:spacing w:before="120" w:after="120" w:line="240" w:lineRule="auto"/>
        <w:rPr>
          <w:rFonts w:cs="Arial"/>
        </w:rPr>
      </w:pPr>
      <w:r w:rsidRPr="009439F2">
        <w:rPr>
          <w:rFonts w:cs="Arial"/>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74308E" w:rsidRPr="009439F2" w14:paraId="41B9E814" w14:textId="77777777" w:rsidTr="0074308E">
        <w:tc>
          <w:tcPr>
            <w:tcW w:w="9180" w:type="dxa"/>
            <w:gridSpan w:val="2"/>
            <w:tcBorders>
              <w:top w:val="thinThickThinSmallGap" w:sz="24" w:space="0" w:color="auto"/>
            </w:tcBorders>
          </w:tcPr>
          <w:p w14:paraId="039D39AA" w14:textId="26AFC3E2" w:rsidR="0074308E" w:rsidRPr="009439F2" w:rsidRDefault="0083644E" w:rsidP="009439F2">
            <w:pPr>
              <w:pStyle w:val="Heading2"/>
              <w:numPr>
                <w:ilvl w:val="0"/>
                <w:numId w:val="0"/>
              </w:numPr>
              <w:spacing w:line="240" w:lineRule="auto"/>
              <w:ind w:left="458" w:hanging="458"/>
              <w:jc w:val="left"/>
              <w:rPr>
                <w:rFonts w:cs="Arial"/>
                <w:sz w:val="22"/>
              </w:rPr>
            </w:pPr>
            <w:bookmarkStart w:id="61" w:name="_Toc361039828"/>
            <w:bookmarkStart w:id="62" w:name="_Toc361039998"/>
            <w:bookmarkStart w:id="63" w:name="_Toc361040041"/>
            <w:bookmarkStart w:id="64" w:name="_Toc376178639"/>
            <w:bookmarkStart w:id="65" w:name="_Toc534897231"/>
            <w:bookmarkStart w:id="66" w:name="_Toc172795839"/>
            <w:r w:rsidRPr="009439F2">
              <w:rPr>
                <w:rFonts w:cs="Arial"/>
                <w:sz w:val="22"/>
              </w:rPr>
              <w:t>D6</w:t>
            </w:r>
            <w:r w:rsidR="0074308E" w:rsidRPr="009439F2">
              <w:rPr>
                <w:rFonts w:cs="Arial"/>
                <w:sz w:val="22"/>
              </w:rPr>
              <w:t xml:space="preserve"> </w:t>
            </w:r>
            <w:r w:rsidR="00190031" w:rsidRPr="009439F2">
              <w:rPr>
                <w:rFonts w:cs="Arial"/>
                <w:sz w:val="22"/>
              </w:rPr>
              <w:t xml:space="preserve"> </w:t>
            </w:r>
            <w:r w:rsidR="00375CA1">
              <w:rPr>
                <w:rFonts w:cs="Arial"/>
                <w:sz w:val="22"/>
              </w:rPr>
              <w:t xml:space="preserve">  </w:t>
            </w:r>
            <w:r w:rsidR="0074308E" w:rsidRPr="009439F2">
              <w:rPr>
                <w:rFonts w:cs="Arial"/>
                <w:sz w:val="22"/>
              </w:rPr>
              <w:t xml:space="preserve">Change of </w:t>
            </w:r>
            <w:r w:rsidR="005A6656" w:rsidRPr="009439F2">
              <w:rPr>
                <w:rFonts w:cs="Arial"/>
                <w:sz w:val="22"/>
              </w:rPr>
              <w:t>N</w:t>
            </w:r>
            <w:r w:rsidR="0074308E" w:rsidRPr="009439F2">
              <w:rPr>
                <w:rFonts w:cs="Arial"/>
                <w:sz w:val="22"/>
              </w:rPr>
              <w:t xml:space="preserve">ame or </w:t>
            </w:r>
            <w:r w:rsidR="005A6656" w:rsidRPr="009439F2">
              <w:rPr>
                <w:rFonts w:cs="Arial"/>
                <w:sz w:val="22"/>
              </w:rPr>
              <w:t>A</w:t>
            </w:r>
            <w:r w:rsidR="0074308E" w:rsidRPr="009439F2">
              <w:rPr>
                <w:rFonts w:cs="Arial"/>
                <w:sz w:val="22"/>
              </w:rPr>
              <w:t>ddress (for example</w:t>
            </w:r>
            <w:r w:rsidR="005A6656" w:rsidRPr="009439F2">
              <w:rPr>
                <w:rFonts w:cs="Arial"/>
                <w:sz w:val="22"/>
              </w:rPr>
              <w:t>: postal code, street name) of</w:t>
            </w:r>
            <w:r w:rsidR="0074308E" w:rsidRPr="009439F2">
              <w:rPr>
                <w:rFonts w:cs="Arial"/>
                <w:sz w:val="22"/>
              </w:rPr>
              <w:t xml:space="preserve"> </w:t>
            </w:r>
            <w:r w:rsidR="005A6656" w:rsidRPr="009439F2">
              <w:rPr>
                <w:rFonts w:cs="Arial"/>
                <w:sz w:val="22"/>
              </w:rPr>
              <w:t>M</w:t>
            </w:r>
            <w:r w:rsidR="0074308E" w:rsidRPr="009439F2">
              <w:rPr>
                <w:rFonts w:cs="Arial"/>
                <w:sz w:val="22"/>
              </w:rPr>
              <w:t xml:space="preserve">anufacturer of </w:t>
            </w:r>
            <w:r w:rsidR="005A6656" w:rsidRPr="009439F2">
              <w:rPr>
                <w:rFonts w:cs="Arial"/>
                <w:sz w:val="22"/>
              </w:rPr>
              <w:t>D</w:t>
            </w:r>
            <w:r w:rsidR="0074308E" w:rsidRPr="009439F2">
              <w:rPr>
                <w:rFonts w:cs="Arial"/>
                <w:sz w:val="22"/>
              </w:rPr>
              <w:t xml:space="preserve">rug </w:t>
            </w:r>
            <w:r w:rsidR="005A6656" w:rsidRPr="009439F2">
              <w:rPr>
                <w:rFonts w:cs="Arial"/>
                <w:sz w:val="22"/>
              </w:rPr>
              <w:t>S</w:t>
            </w:r>
            <w:r w:rsidR="0074308E" w:rsidRPr="009439F2">
              <w:rPr>
                <w:rFonts w:cs="Arial"/>
                <w:sz w:val="22"/>
              </w:rPr>
              <w:t>ubstance</w:t>
            </w:r>
            <w:bookmarkEnd w:id="61"/>
            <w:bookmarkEnd w:id="62"/>
            <w:bookmarkEnd w:id="63"/>
            <w:bookmarkEnd w:id="64"/>
            <w:bookmarkEnd w:id="65"/>
            <w:bookmarkEnd w:id="66"/>
          </w:p>
        </w:tc>
      </w:tr>
      <w:tr w:rsidR="0074308E" w:rsidRPr="009439F2" w14:paraId="1D9DC477" w14:textId="77777777" w:rsidTr="005C281F">
        <w:tc>
          <w:tcPr>
            <w:tcW w:w="279" w:type="dxa"/>
          </w:tcPr>
          <w:p w14:paraId="14091F62" w14:textId="77777777" w:rsidR="0074308E" w:rsidRPr="009439F2" w:rsidRDefault="0074308E" w:rsidP="009439F2">
            <w:pPr>
              <w:spacing w:before="120" w:after="120" w:line="240" w:lineRule="auto"/>
              <w:rPr>
                <w:rFonts w:cs="Arial"/>
              </w:rPr>
            </w:pPr>
            <w:r w:rsidRPr="009439F2">
              <w:rPr>
                <w:rFonts w:cs="Arial"/>
              </w:rPr>
              <w:t>C</w:t>
            </w:r>
          </w:p>
        </w:tc>
        <w:tc>
          <w:tcPr>
            <w:tcW w:w="8901" w:type="dxa"/>
          </w:tcPr>
          <w:p w14:paraId="1B581B2A" w14:textId="71D8DDB1" w:rsidR="00A325F0" w:rsidRPr="00A325F0" w:rsidRDefault="005D1C1C" w:rsidP="005C281F">
            <w:pPr>
              <w:numPr>
                <w:ilvl w:val="0"/>
                <w:numId w:val="15"/>
              </w:numPr>
              <w:spacing w:before="120" w:after="120" w:line="240" w:lineRule="auto"/>
              <w:rPr>
                <w:rFonts w:cs="Arial"/>
              </w:rPr>
            </w:pPr>
            <w:r w:rsidRPr="00A325F0">
              <w:rPr>
                <w:rFonts w:cs="Arial"/>
              </w:rPr>
              <w:t>Applicable to all sites involved in the drug substance manufacturing process, e.g., intermediate, drug substance sites.</w:t>
            </w:r>
            <w:r w:rsidR="00C16500" w:rsidRPr="00A325F0">
              <w:rPr>
                <w:rFonts w:cs="Arial"/>
              </w:rPr>
              <w:t xml:space="preserve"> </w:t>
            </w:r>
          </w:p>
          <w:p w14:paraId="3D05BD75" w14:textId="27BDCC82" w:rsidR="0074308E" w:rsidRPr="009439F2" w:rsidRDefault="0074308E" w:rsidP="00BD3AFE">
            <w:pPr>
              <w:numPr>
                <w:ilvl w:val="0"/>
                <w:numId w:val="15"/>
              </w:numPr>
              <w:spacing w:before="120" w:after="120" w:line="240" w:lineRule="auto"/>
              <w:rPr>
                <w:rFonts w:cs="Arial"/>
              </w:rPr>
            </w:pPr>
            <w:r w:rsidRPr="009439F2">
              <w:rPr>
                <w:rFonts w:cs="Arial"/>
              </w:rPr>
              <w:t>The manufacturing site remains unchanged.</w:t>
            </w:r>
          </w:p>
          <w:p w14:paraId="425D6E35" w14:textId="77777777" w:rsidR="0074308E" w:rsidRPr="009439F2" w:rsidRDefault="0074308E" w:rsidP="00BD3AFE">
            <w:pPr>
              <w:numPr>
                <w:ilvl w:val="0"/>
                <w:numId w:val="15"/>
              </w:numPr>
              <w:spacing w:before="120" w:after="120" w:line="240" w:lineRule="auto"/>
              <w:rPr>
                <w:rFonts w:cs="Arial"/>
              </w:rPr>
            </w:pPr>
            <w:r w:rsidRPr="009439F2">
              <w:rPr>
                <w:rFonts w:cs="Arial"/>
              </w:rPr>
              <w:t>No other changes except for the change of the name and/or address of a manufacturer of the drug substance.</w:t>
            </w:r>
          </w:p>
          <w:p w14:paraId="2041F697" w14:textId="531F3ABA" w:rsidR="00575FE3" w:rsidRPr="009439F2" w:rsidRDefault="00575FE3" w:rsidP="00BD3AFE">
            <w:pPr>
              <w:numPr>
                <w:ilvl w:val="0"/>
                <w:numId w:val="15"/>
              </w:numPr>
              <w:spacing w:before="120" w:after="120" w:line="240" w:lineRule="auto"/>
              <w:rPr>
                <w:rFonts w:cs="Arial"/>
              </w:rPr>
            </w:pPr>
            <w:r w:rsidRPr="009439F2">
              <w:rPr>
                <w:rFonts w:cs="Arial"/>
              </w:rPr>
              <w:t>For a change in ownership of manufacturer, refer to MIV-2 D3.</w:t>
            </w:r>
          </w:p>
        </w:tc>
      </w:tr>
      <w:tr w:rsidR="0074308E" w:rsidRPr="009439F2" w14:paraId="71FEB089" w14:textId="77777777" w:rsidTr="005C281F">
        <w:tc>
          <w:tcPr>
            <w:tcW w:w="279" w:type="dxa"/>
            <w:tcBorders>
              <w:bottom w:val="single" w:sz="4" w:space="0" w:color="auto"/>
            </w:tcBorders>
          </w:tcPr>
          <w:p w14:paraId="4886D941" w14:textId="77777777" w:rsidR="0074308E" w:rsidRPr="009439F2" w:rsidRDefault="0074308E" w:rsidP="009439F2">
            <w:pPr>
              <w:spacing w:before="120" w:after="120" w:line="240" w:lineRule="auto"/>
              <w:rPr>
                <w:rFonts w:cs="Arial"/>
              </w:rPr>
            </w:pPr>
            <w:r w:rsidRPr="009439F2">
              <w:rPr>
                <w:rFonts w:cs="Arial"/>
              </w:rPr>
              <w:t>D</w:t>
            </w:r>
          </w:p>
        </w:tc>
        <w:tc>
          <w:tcPr>
            <w:tcW w:w="8901" w:type="dxa"/>
            <w:tcBorders>
              <w:bottom w:val="single" w:sz="4" w:space="0" w:color="auto"/>
            </w:tcBorders>
          </w:tcPr>
          <w:p w14:paraId="78496C26" w14:textId="77777777" w:rsidR="0074308E" w:rsidRPr="009439F2" w:rsidRDefault="0074308E" w:rsidP="009439F2">
            <w:pPr>
              <w:numPr>
                <w:ilvl w:val="0"/>
                <w:numId w:val="4"/>
              </w:numPr>
              <w:tabs>
                <w:tab w:val="clear" w:pos="720"/>
              </w:tabs>
              <w:spacing w:before="120" w:after="120" w:line="240" w:lineRule="auto"/>
              <w:ind w:left="318" w:hanging="318"/>
              <w:rPr>
                <w:rFonts w:cs="Arial"/>
              </w:rPr>
            </w:pPr>
            <w:r w:rsidRPr="009439F2">
              <w:rPr>
                <w:rFonts w:cs="Arial"/>
              </w:rPr>
              <w:t>Updated information of the manufacturer of the drug substance.</w:t>
            </w:r>
          </w:p>
          <w:p w14:paraId="33C6F055" w14:textId="47500A67" w:rsidR="005D1C1C" w:rsidRPr="005D1C1C" w:rsidRDefault="005D1C1C" w:rsidP="005D1C1C">
            <w:pPr>
              <w:numPr>
                <w:ilvl w:val="0"/>
                <w:numId w:val="4"/>
              </w:numPr>
              <w:tabs>
                <w:tab w:val="clear" w:pos="720"/>
              </w:tabs>
              <w:spacing w:before="120" w:after="120" w:line="240" w:lineRule="auto"/>
              <w:ind w:left="318" w:hanging="318"/>
              <w:rPr>
                <w:rFonts w:cs="Arial"/>
              </w:rPr>
            </w:pPr>
            <w:r w:rsidRPr="009439F2">
              <w:rPr>
                <w:rFonts w:cs="Arial"/>
              </w:rPr>
              <w:t xml:space="preserve">A valid </w:t>
            </w:r>
            <w:smartTag w:uri="urn:schemas-microsoft-com:office:smarttags" w:element="stockticker">
              <w:r w:rsidRPr="009439F2">
                <w:rPr>
                  <w:rFonts w:cs="Arial"/>
                </w:rPr>
                <w:t xml:space="preserve">GMP </w:t>
              </w:r>
            </w:smartTag>
            <w:r w:rsidRPr="009439F2">
              <w:rPr>
                <w:rFonts w:cs="Arial"/>
              </w:rPr>
              <w:t>certificate, a CPP which covers the GMP certification or an official document from a relevant authority confirming the new name and/or address</w:t>
            </w:r>
          </w:p>
        </w:tc>
      </w:tr>
    </w:tbl>
    <w:p w14:paraId="2ED8D8B4" w14:textId="77777777" w:rsidR="00050884" w:rsidRPr="009439F2" w:rsidRDefault="00050884" w:rsidP="009439F2">
      <w:pPr>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74308E" w:rsidRPr="009439F2" w14:paraId="58DC6179" w14:textId="77777777" w:rsidTr="0074308E">
        <w:tc>
          <w:tcPr>
            <w:tcW w:w="9180" w:type="dxa"/>
            <w:gridSpan w:val="2"/>
            <w:tcBorders>
              <w:top w:val="thinThickThinSmallGap" w:sz="24" w:space="0" w:color="auto"/>
            </w:tcBorders>
          </w:tcPr>
          <w:p w14:paraId="34D7E0EB" w14:textId="4E728A20" w:rsidR="0074308E" w:rsidRPr="009439F2" w:rsidRDefault="0074308E" w:rsidP="009439F2">
            <w:pPr>
              <w:pStyle w:val="Heading2"/>
              <w:numPr>
                <w:ilvl w:val="0"/>
                <w:numId w:val="0"/>
              </w:numPr>
              <w:spacing w:line="240" w:lineRule="auto"/>
              <w:ind w:left="458" w:hanging="458"/>
              <w:jc w:val="left"/>
              <w:rPr>
                <w:rFonts w:cs="Arial"/>
                <w:sz w:val="22"/>
              </w:rPr>
            </w:pPr>
            <w:bookmarkStart w:id="67" w:name="MiV_N7" w:colFirst="1" w:colLast="1"/>
            <w:r w:rsidRPr="009439F2">
              <w:rPr>
                <w:rFonts w:cs="Arial"/>
                <w:sz w:val="22"/>
              </w:rPr>
              <w:br w:type="page"/>
            </w:r>
            <w:bookmarkStart w:id="68" w:name="_Toc361039829"/>
            <w:bookmarkStart w:id="69" w:name="_Toc361039999"/>
            <w:bookmarkStart w:id="70" w:name="_Toc361040042"/>
            <w:bookmarkStart w:id="71" w:name="_Toc376178640"/>
            <w:bookmarkStart w:id="72" w:name="_Toc534897232"/>
            <w:bookmarkStart w:id="73" w:name="_Toc172795840"/>
            <w:r w:rsidR="0083644E" w:rsidRPr="009439F2">
              <w:rPr>
                <w:rFonts w:cs="Arial"/>
                <w:sz w:val="22"/>
              </w:rPr>
              <w:t>D7</w:t>
            </w:r>
            <w:r w:rsidR="005A6656" w:rsidRPr="009439F2">
              <w:rPr>
                <w:rFonts w:cs="Arial"/>
                <w:sz w:val="22"/>
              </w:rPr>
              <w:t xml:space="preserve">  </w:t>
            </w:r>
            <w:r w:rsidR="00375CA1">
              <w:rPr>
                <w:rFonts w:cs="Arial"/>
                <w:sz w:val="22"/>
              </w:rPr>
              <w:t xml:space="preserve">  </w:t>
            </w:r>
            <w:r w:rsidRPr="009439F2">
              <w:rPr>
                <w:rFonts w:cs="Arial"/>
                <w:sz w:val="22"/>
              </w:rPr>
              <w:t>Withdrawal/</w:t>
            </w:r>
            <w:r w:rsidR="005A6656" w:rsidRPr="009439F2">
              <w:rPr>
                <w:rFonts w:cs="Arial"/>
                <w:sz w:val="22"/>
              </w:rPr>
              <w:t>D</w:t>
            </w:r>
            <w:r w:rsidRPr="009439F2">
              <w:rPr>
                <w:rFonts w:cs="Arial"/>
                <w:sz w:val="22"/>
              </w:rPr>
              <w:t xml:space="preserve">eletion of </w:t>
            </w:r>
            <w:r w:rsidR="005A6656" w:rsidRPr="009439F2">
              <w:rPr>
                <w:rFonts w:cs="Arial"/>
                <w:sz w:val="22"/>
              </w:rPr>
              <w:t>A</w:t>
            </w:r>
            <w:r w:rsidRPr="009439F2">
              <w:rPr>
                <w:rFonts w:cs="Arial"/>
                <w:sz w:val="22"/>
              </w:rPr>
              <w:t xml:space="preserve">lternative </w:t>
            </w:r>
            <w:r w:rsidR="005A6656" w:rsidRPr="009439F2">
              <w:rPr>
                <w:rFonts w:cs="Arial"/>
                <w:sz w:val="22"/>
              </w:rPr>
              <w:t xml:space="preserve">Manufacturer(s) </w:t>
            </w:r>
            <w:r w:rsidRPr="009439F2">
              <w:rPr>
                <w:rFonts w:cs="Arial"/>
                <w:sz w:val="22"/>
              </w:rPr>
              <w:t xml:space="preserve">for </w:t>
            </w:r>
            <w:r w:rsidR="005A6656" w:rsidRPr="009439F2">
              <w:rPr>
                <w:rFonts w:cs="Arial"/>
                <w:sz w:val="22"/>
              </w:rPr>
              <w:t>D</w:t>
            </w:r>
            <w:r w:rsidRPr="009439F2">
              <w:rPr>
                <w:rFonts w:cs="Arial"/>
                <w:sz w:val="22"/>
              </w:rPr>
              <w:t xml:space="preserve">rug </w:t>
            </w:r>
            <w:r w:rsidR="005A6656" w:rsidRPr="009439F2">
              <w:rPr>
                <w:rFonts w:cs="Arial"/>
                <w:sz w:val="22"/>
              </w:rPr>
              <w:t>S</w:t>
            </w:r>
            <w:r w:rsidRPr="009439F2">
              <w:rPr>
                <w:rFonts w:cs="Arial"/>
                <w:sz w:val="22"/>
              </w:rPr>
              <w:t>ubstance</w:t>
            </w:r>
            <w:r w:rsidR="00575FE3" w:rsidRPr="009439F2">
              <w:rPr>
                <w:rFonts w:cs="Arial"/>
                <w:sz w:val="22"/>
              </w:rPr>
              <w:t>, Drug Substance Intermediate</w:t>
            </w:r>
            <w:r w:rsidR="00050884" w:rsidRPr="009439F2">
              <w:rPr>
                <w:rFonts w:cs="Arial"/>
                <w:sz w:val="22"/>
              </w:rPr>
              <w:t xml:space="preserve"> </w:t>
            </w:r>
            <w:r w:rsidRPr="009439F2">
              <w:rPr>
                <w:rFonts w:cs="Arial"/>
                <w:sz w:val="22"/>
              </w:rPr>
              <w:t xml:space="preserve">and/or </w:t>
            </w:r>
            <w:r w:rsidR="005A6656" w:rsidRPr="009439F2">
              <w:rPr>
                <w:rFonts w:cs="Arial"/>
                <w:sz w:val="22"/>
              </w:rPr>
              <w:t>D</w:t>
            </w:r>
            <w:r w:rsidRPr="009439F2">
              <w:rPr>
                <w:rFonts w:cs="Arial"/>
                <w:sz w:val="22"/>
              </w:rPr>
              <w:t xml:space="preserve">rug </w:t>
            </w:r>
            <w:r w:rsidR="005A6656" w:rsidRPr="009439F2">
              <w:rPr>
                <w:rFonts w:cs="Arial"/>
                <w:sz w:val="22"/>
              </w:rPr>
              <w:t>P</w:t>
            </w:r>
            <w:r w:rsidRPr="009439F2">
              <w:rPr>
                <w:rFonts w:cs="Arial"/>
                <w:sz w:val="22"/>
              </w:rPr>
              <w:t xml:space="preserve">roduct and/or </w:t>
            </w:r>
            <w:r w:rsidR="005A6656" w:rsidRPr="009439F2">
              <w:rPr>
                <w:rFonts w:cs="Arial"/>
                <w:sz w:val="22"/>
              </w:rPr>
              <w:t>P</w:t>
            </w:r>
            <w:r w:rsidRPr="009439F2">
              <w:rPr>
                <w:rFonts w:cs="Arial"/>
                <w:sz w:val="22"/>
              </w:rPr>
              <w:t>ackager</w:t>
            </w:r>
            <w:bookmarkEnd w:id="68"/>
            <w:bookmarkEnd w:id="69"/>
            <w:bookmarkEnd w:id="70"/>
            <w:bookmarkEnd w:id="71"/>
            <w:r w:rsidR="00EF50E2" w:rsidRPr="009439F2">
              <w:rPr>
                <w:rFonts w:cs="Arial"/>
                <w:sz w:val="22"/>
              </w:rPr>
              <w:t xml:space="preserve"> and/or batch releaser</w:t>
            </w:r>
            <w:bookmarkEnd w:id="72"/>
            <w:r w:rsidR="002D1AB6">
              <w:rPr>
                <w:rFonts w:cs="Arial"/>
                <w:sz w:val="22"/>
              </w:rPr>
              <w:t xml:space="preserve"> and/or Quality Control Testing Laboratory</w:t>
            </w:r>
            <w:bookmarkEnd w:id="73"/>
          </w:p>
        </w:tc>
      </w:tr>
      <w:bookmarkEnd w:id="67"/>
      <w:tr w:rsidR="0074308E" w:rsidRPr="009439F2" w14:paraId="6DD5D712" w14:textId="77777777" w:rsidTr="005C281F">
        <w:tc>
          <w:tcPr>
            <w:tcW w:w="279" w:type="dxa"/>
          </w:tcPr>
          <w:p w14:paraId="19945173" w14:textId="77777777" w:rsidR="0074308E" w:rsidRPr="009439F2" w:rsidRDefault="0074308E" w:rsidP="009439F2">
            <w:pPr>
              <w:spacing w:before="120" w:after="120" w:line="240" w:lineRule="auto"/>
              <w:rPr>
                <w:rFonts w:cs="Arial"/>
              </w:rPr>
            </w:pPr>
            <w:r w:rsidRPr="009439F2">
              <w:rPr>
                <w:rFonts w:cs="Arial"/>
              </w:rPr>
              <w:t>C</w:t>
            </w:r>
          </w:p>
        </w:tc>
        <w:tc>
          <w:tcPr>
            <w:tcW w:w="8901" w:type="dxa"/>
          </w:tcPr>
          <w:p w14:paraId="6A05713B" w14:textId="77777777" w:rsidR="0074308E" w:rsidRPr="009439F2" w:rsidRDefault="0074308E" w:rsidP="009439F2">
            <w:pPr>
              <w:numPr>
                <w:ilvl w:val="0"/>
                <w:numId w:val="10"/>
              </w:numPr>
              <w:tabs>
                <w:tab w:val="clear" w:pos="720"/>
              </w:tabs>
              <w:spacing w:before="120" w:after="120" w:line="240" w:lineRule="auto"/>
              <w:ind w:left="318" w:hanging="284"/>
              <w:rPr>
                <w:rFonts w:cs="Arial"/>
              </w:rPr>
            </w:pPr>
            <w:r w:rsidRPr="009439F2">
              <w:rPr>
                <w:rFonts w:cs="Arial"/>
              </w:rPr>
              <w:t>An alternative manufacturer is registered.</w:t>
            </w:r>
          </w:p>
        </w:tc>
      </w:tr>
      <w:tr w:rsidR="0074308E" w:rsidRPr="009439F2" w14:paraId="576135F4" w14:textId="77777777" w:rsidTr="005C281F">
        <w:tc>
          <w:tcPr>
            <w:tcW w:w="279" w:type="dxa"/>
            <w:tcBorders>
              <w:bottom w:val="single" w:sz="4" w:space="0" w:color="auto"/>
            </w:tcBorders>
          </w:tcPr>
          <w:p w14:paraId="3FA8CA4C" w14:textId="77777777" w:rsidR="0074308E" w:rsidRPr="009439F2" w:rsidRDefault="0074308E" w:rsidP="009439F2">
            <w:pPr>
              <w:spacing w:before="120" w:after="120" w:line="240" w:lineRule="auto"/>
              <w:rPr>
                <w:rFonts w:cs="Arial"/>
              </w:rPr>
            </w:pPr>
            <w:r w:rsidRPr="009439F2">
              <w:rPr>
                <w:rFonts w:cs="Arial"/>
              </w:rPr>
              <w:t>D</w:t>
            </w:r>
          </w:p>
        </w:tc>
        <w:tc>
          <w:tcPr>
            <w:tcW w:w="8901" w:type="dxa"/>
            <w:tcBorders>
              <w:bottom w:val="single" w:sz="4" w:space="0" w:color="auto"/>
            </w:tcBorders>
          </w:tcPr>
          <w:p w14:paraId="496589B8" w14:textId="77777777" w:rsidR="0074308E" w:rsidRPr="009439F2" w:rsidRDefault="0074308E" w:rsidP="009439F2">
            <w:pPr>
              <w:numPr>
                <w:ilvl w:val="0"/>
                <w:numId w:val="9"/>
              </w:numPr>
              <w:tabs>
                <w:tab w:val="clear" w:pos="720"/>
              </w:tabs>
              <w:spacing w:before="120" w:after="120" w:line="240" w:lineRule="auto"/>
              <w:ind w:left="318" w:hanging="284"/>
              <w:rPr>
                <w:rFonts w:cs="Arial"/>
              </w:rPr>
            </w:pPr>
            <w:r w:rsidRPr="009439F2">
              <w:rPr>
                <w:rFonts w:cs="Arial"/>
              </w:rPr>
              <w:t>Reason for withdrawal/deletion.</w:t>
            </w:r>
          </w:p>
        </w:tc>
      </w:tr>
    </w:tbl>
    <w:p w14:paraId="3D11560B" w14:textId="77777777" w:rsidR="00B976C1" w:rsidRPr="009439F2" w:rsidRDefault="00B976C1" w:rsidP="009439F2">
      <w:pPr>
        <w:spacing w:before="120" w:after="120" w:line="240" w:lineRule="auto"/>
        <w:ind w:firstLine="284"/>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74308E" w:rsidRPr="009439F2" w14:paraId="00DB3B9B" w14:textId="77777777" w:rsidTr="0074308E">
        <w:tc>
          <w:tcPr>
            <w:tcW w:w="9180" w:type="dxa"/>
            <w:gridSpan w:val="2"/>
            <w:tcBorders>
              <w:top w:val="thinThickThinSmallGap" w:sz="24" w:space="0" w:color="auto"/>
              <w:bottom w:val="single" w:sz="4" w:space="0" w:color="auto"/>
            </w:tcBorders>
          </w:tcPr>
          <w:p w14:paraId="5D1EC793" w14:textId="2CFF5230" w:rsidR="0074308E" w:rsidRPr="009439F2" w:rsidRDefault="0074308E" w:rsidP="009439F2">
            <w:pPr>
              <w:pStyle w:val="Heading2"/>
              <w:numPr>
                <w:ilvl w:val="0"/>
                <w:numId w:val="0"/>
              </w:numPr>
              <w:spacing w:line="240" w:lineRule="auto"/>
              <w:ind w:left="578" w:hanging="578"/>
              <w:jc w:val="left"/>
              <w:rPr>
                <w:rFonts w:cs="Arial"/>
                <w:sz w:val="22"/>
              </w:rPr>
            </w:pPr>
            <w:bookmarkStart w:id="74" w:name="MiV_N9" w:colFirst="1" w:colLast="1"/>
            <w:r w:rsidRPr="009439F2">
              <w:rPr>
                <w:rFonts w:cs="Arial"/>
                <w:sz w:val="22"/>
              </w:rPr>
              <w:br w:type="page"/>
            </w:r>
            <w:r w:rsidRPr="009439F2">
              <w:rPr>
                <w:rFonts w:cs="Arial"/>
                <w:sz w:val="22"/>
              </w:rPr>
              <w:br w:type="page"/>
            </w:r>
            <w:bookmarkStart w:id="75" w:name="_Toc376178641"/>
            <w:bookmarkStart w:id="76" w:name="_Toc534897233"/>
            <w:bookmarkStart w:id="77" w:name="_Toc172795841"/>
            <w:bookmarkStart w:id="78" w:name="_Toc361039830"/>
            <w:bookmarkStart w:id="79" w:name="_Toc361040000"/>
            <w:bookmarkStart w:id="80" w:name="_Toc361040043"/>
            <w:r w:rsidR="0083644E" w:rsidRPr="009439F2">
              <w:rPr>
                <w:rFonts w:cs="Arial"/>
                <w:sz w:val="22"/>
              </w:rPr>
              <w:t>D8</w:t>
            </w:r>
            <w:r w:rsidRPr="009439F2">
              <w:rPr>
                <w:rFonts w:cs="Arial"/>
                <w:sz w:val="22"/>
              </w:rPr>
              <w:t xml:space="preserve"> </w:t>
            </w:r>
            <w:r w:rsidR="00375CA1">
              <w:rPr>
                <w:rFonts w:cs="Arial"/>
                <w:sz w:val="22"/>
              </w:rPr>
              <w:t xml:space="preserve">  </w:t>
            </w:r>
            <w:r w:rsidR="009124DA" w:rsidRPr="009439F2">
              <w:rPr>
                <w:rFonts w:cs="Arial"/>
                <w:sz w:val="22"/>
              </w:rPr>
              <w:t xml:space="preserve"> </w:t>
            </w:r>
            <w:r w:rsidRPr="009439F2">
              <w:rPr>
                <w:rFonts w:cs="Arial"/>
                <w:sz w:val="22"/>
              </w:rPr>
              <w:t xml:space="preserve">Change of </w:t>
            </w:r>
            <w:r w:rsidR="00954D1C" w:rsidRPr="009439F2">
              <w:rPr>
                <w:rFonts w:cs="Arial"/>
                <w:sz w:val="22"/>
              </w:rPr>
              <w:t>S</w:t>
            </w:r>
            <w:r w:rsidRPr="009439F2">
              <w:rPr>
                <w:rFonts w:cs="Arial"/>
                <w:sz w:val="22"/>
              </w:rPr>
              <w:t xml:space="preserve">pecification of </w:t>
            </w:r>
            <w:r w:rsidR="00954D1C" w:rsidRPr="009439F2">
              <w:rPr>
                <w:rFonts w:cs="Arial"/>
                <w:sz w:val="22"/>
              </w:rPr>
              <w:t>E</w:t>
            </w:r>
            <w:r w:rsidRPr="009439F2">
              <w:rPr>
                <w:rFonts w:cs="Arial"/>
                <w:sz w:val="22"/>
              </w:rPr>
              <w:t xml:space="preserve">xcipient to </w:t>
            </w:r>
            <w:r w:rsidR="00954D1C" w:rsidRPr="009439F2">
              <w:rPr>
                <w:rFonts w:cs="Arial"/>
                <w:sz w:val="22"/>
              </w:rPr>
              <w:t>C</w:t>
            </w:r>
            <w:r w:rsidRPr="009439F2">
              <w:rPr>
                <w:rFonts w:cs="Arial"/>
                <w:sz w:val="22"/>
              </w:rPr>
              <w:t>omply with Pharmacopoeia</w:t>
            </w:r>
            <w:bookmarkEnd w:id="75"/>
            <w:bookmarkEnd w:id="76"/>
            <w:bookmarkEnd w:id="77"/>
            <w:r w:rsidRPr="009439F2">
              <w:rPr>
                <w:rFonts w:cs="Arial"/>
                <w:sz w:val="22"/>
              </w:rPr>
              <w:t xml:space="preserve"> </w:t>
            </w:r>
            <w:bookmarkEnd w:id="78"/>
            <w:bookmarkEnd w:id="79"/>
            <w:bookmarkEnd w:id="80"/>
          </w:p>
        </w:tc>
      </w:tr>
      <w:bookmarkEnd w:id="74"/>
      <w:tr w:rsidR="0074308E" w:rsidRPr="009439F2" w14:paraId="3D24B963" w14:textId="77777777" w:rsidTr="005C281F">
        <w:tc>
          <w:tcPr>
            <w:tcW w:w="279" w:type="dxa"/>
            <w:tcBorders>
              <w:top w:val="single" w:sz="4" w:space="0" w:color="auto"/>
            </w:tcBorders>
          </w:tcPr>
          <w:p w14:paraId="758A5DAE" w14:textId="77777777" w:rsidR="0074308E" w:rsidRPr="009439F2" w:rsidRDefault="0074308E" w:rsidP="009439F2">
            <w:pPr>
              <w:spacing w:before="120" w:after="120" w:line="240" w:lineRule="auto"/>
              <w:rPr>
                <w:rFonts w:cs="Arial"/>
              </w:rPr>
            </w:pPr>
            <w:r w:rsidRPr="009439F2">
              <w:rPr>
                <w:rFonts w:cs="Arial"/>
              </w:rPr>
              <w:t>C</w:t>
            </w:r>
          </w:p>
        </w:tc>
        <w:tc>
          <w:tcPr>
            <w:tcW w:w="8901" w:type="dxa"/>
            <w:tcBorders>
              <w:top w:val="single" w:sz="4" w:space="0" w:color="auto"/>
            </w:tcBorders>
          </w:tcPr>
          <w:p w14:paraId="5838DB24" w14:textId="62810264" w:rsidR="0074308E" w:rsidRPr="009439F2" w:rsidRDefault="0074308E" w:rsidP="009439F2">
            <w:pPr>
              <w:numPr>
                <w:ilvl w:val="0"/>
                <w:numId w:val="16"/>
              </w:numPr>
              <w:tabs>
                <w:tab w:val="clear" w:pos="720"/>
                <w:tab w:val="num" w:pos="360"/>
              </w:tabs>
              <w:spacing w:before="120" w:after="120" w:line="240" w:lineRule="auto"/>
              <w:ind w:left="366" w:hanging="308"/>
              <w:rPr>
                <w:rFonts w:cs="Arial"/>
              </w:rPr>
            </w:pPr>
            <w:r w:rsidRPr="009439F2">
              <w:rPr>
                <w:rFonts w:cs="Arial"/>
              </w:rPr>
              <w:t>Applicable to compendial specifications only.</w:t>
            </w:r>
            <w:r w:rsidR="00010A93" w:rsidRPr="009439F2">
              <w:rPr>
                <w:rFonts w:cs="Arial"/>
              </w:rPr>
              <w:t xml:space="preserve"> All the tests in the specification </w:t>
            </w:r>
            <w:r w:rsidR="00856251" w:rsidRPr="009439F2">
              <w:rPr>
                <w:rFonts w:cs="Arial"/>
              </w:rPr>
              <w:t>should</w:t>
            </w:r>
            <w:r w:rsidR="00010A93" w:rsidRPr="009439F2">
              <w:rPr>
                <w:rFonts w:cs="Arial"/>
              </w:rPr>
              <w:t xml:space="preserve"> correspond to the pharmacopoeia standard after the change, except any additional supplementary tests.</w:t>
            </w:r>
          </w:p>
          <w:p w14:paraId="7153B855" w14:textId="77777777" w:rsidR="009124DA" w:rsidRPr="009439F2" w:rsidRDefault="009124DA" w:rsidP="009439F2">
            <w:pPr>
              <w:pStyle w:val="ListParagraph"/>
              <w:numPr>
                <w:ilvl w:val="0"/>
                <w:numId w:val="16"/>
              </w:numPr>
              <w:tabs>
                <w:tab w:val="clear" w:pos="720"/>
                <w:tab w:val="num" w:pos="360"/>
              </w:tabs>
              <w:spacing w:before="120" w:after="120" w:line="240" w:lineRule="auto"/>
              <w:ind w:left="366" w:hanging="308"/>
              <w:rPr>
                <w:rFonts w:ascii="Arial" w:hAnsi="Arial" w:cs="Arial"/>
              </w:rPr>
            </w:pPr>
            <w:r w:rsidRPr="009439F2">
              <w:rPr>
                <w:rFonts w:ascii="Arial" w:hAnsi="Arial" w:cs="Arial"/>
              </w:rPr>
              <w:t>Change is made to comply with an update of the relevant monograph of the compendium or from one recognised pharmacopoeia to another.</w:t>
            </w:r>
          </w:p>
          <w:p w14:paraId="4957820B" w14:textId="1E95F1A4" w:rsidR="0074308E" w:rsidRPr="009439F2" w:rsidRDefault="0074308E" w:rsidP="009439F2">
            <w:pPr>
              <w:numPr>
                <w:ilvl w:val="0"/>
                <w:numId w:val="16"/>
              </w:numPr>
              <w:tabs>
                <w:tab w:val="clear" w:pos="720"/>
                <w:tab w:val="num" w:pos="360"/>
              </w:tabs>
              <w:spacing w:before="120" w:after="120" w:line="240" w:lineRule="auto"/>
              <w:ind w:left="366" w:hanging="308"/>
              <w:rPr>
                <w:rFonts w:cs="Arial"/>
              </w:rPr>
            </w:pPr>
            <w:r w:rsidRPr="009439F2">
              <w:rPr>
                <w:rFonts w:cs="Arial"/>
              </w:rPr>
              <w:lastRenderedPageBreak/>
              <w:t>Pharmacopoeia recognized by HSA: United States Pharmacopeia, European Pharmacopoeia, British Pharmacopoeia and Japanese Pharmacopoeia</w:t>
            </w:r>
            <w:r w:rsidR="00BD68D2" w:rsidRPr="009439F2">
              <w:rPr>
                <w:rFonts w:cs="Arial"/>
              </w:rPr>
              <w:t>.</w:t>
            </w:r>
          </w:p>
        </w:tc>
      </w:tr>
      <w:tr w:rsidR="0074308E" w:rsidRPr="009439F2" w14:paraId="2D188D38" w14:textId="77777777" w:rsidTr="005C281F">
        <w:tc>
          <w:tcPr>
            <w:tcW w:w="279" w:type="dxa"/>
            <w:tcBorders>
              <w:bottom w:val="single" w:sz="4" w:space="0" w:color="auto"/>
            </w:tcBorders>
          </w:tcPr>
          <w:p w14:paraId="44E8D931" w14:textId="77777777" w:rsidR="0074308E" w:rsidRPr="009439F2" w:rsidRDefault="0074308E" w:rsidP="009439F2">
            <w:pPr>
              <w:spacing w:before="120" w:after="120" w:line="240" w:lineRule="auto"/>
              <w:rPr>
                <w:rFonts w:cs="Arial"/>
              </w:rPr>
            </w:pPr>
            <w:r w:rsidRPr="009439F2">
              <w:rPr>
                <w:rFonts w:cs="Arial"/>
              </w:rPr>
              <w:lastRenderedPageBreak/>
              <w:t>D</w:t>
            </w:r>
          </w:p>
        </w:tc>
        <w:tc>
          <w:tcPr>
            <w:tcW w:w="8901" w:type="dxa"/>
            <w:tcBorders>
              <w:bottom w:val="single" w:sz="4" w:space="0" w:color="auto"/>
            </w:tcBorders>
          </w:tcPr>
          <w:p w14:paraId="33E0F88E" w14:textId="77777777" w:rsidR="0074308E" w:rsidRPr="009439F2" w:rsidRDefault="0074308E" w:rsidP="009439F2">
            <w:pPr>
              <w:numPr>
                <w:ilvl w:val="0"/>
                <w:numId w:val="17"/>
              </w:numPr>
              <w:tabs>
                <w:tab w:val="clear" w:pos="720"/>
              </w:tabs>
              <w:spacing w:before="120" w:after="120" w:line="240" w:lineRule="auto"/>
              <w:ind w:left="318" w:hanging="284"/>
              <w:rPr>
                <w:rFonts w:cs="Arial"/>
              </w:rPr>
            </w:pPr>
            <w:r w:rsidRPr="009439F2">
              <w:rPr>
                <w:rFonts w:cs="Arial"/>
              </w:rPr>
              <w:t>Specification of the excipient.</w:t>
            </w:r>
          </w:p>
          <w:p w14:paraId="58AC2B90" w14:textId="27452A13" w:rsidR="0074308E" w:rsidRPr="009439F2" w:rsidRDefault="0074308E" w:rsidP="009439F2">
            <w:pPr>
              <w:numPr>
                <w:ilvl w:val="0"/>
                <w:numId w:val="17"/>
              </w:numPr>
              <w:tabs>
                <w:tab w:val="clear" w:pos="720"/>
              </w:tabs>
              <w:spacing w:before="120" w:after="120" w:line="240" w:lineRule="auto"/>
              <w:ind w:left="318" w:hanging="284"/>
              <w:rPr>
                <w:rFonts w:cs="Arial"/>
              </w:rPr>
            </w:pPr>
            <w:r w:rsidRPr="009439F2">
              <w:rPr>
                <w:rFonts w:cs="Arial"/>
              </w:rPr>
              <w:t xml:space="preserve">Tabulation of the </w:t>
            </w:r>
            <w:r w:rsidR="00D81CE2" w:rsidRPr="009439F2">
              <w:rPr>
                <w:rFonts w:cs="Arial"/>
              </w:rPr>
              <w:t>approved and proposed</w:t>
            </w:r>
            <w:r w:rsidRPr="009439F2">
              <w:rPr>
                <w:rFonts w:cs="Arial"/>
              </w:rPr>
              <w:t xml:space="preserve"> specification of the excipient(s) with changes highlighted.</w:t>
            </w:r>
          </w:p>
          <w:p w14:paraId="60101431" w14:textId="24E8783A" w:rsidR="0074308E" w:rsidRPr="009439F2" w:rsidRDefault="00B53EC0" w:rsidP="009439F2">
            <w:pPr>
              <w:numPr>
                <w:ilvl w:val="0"/>
                <w:numId w:val="17"/>
              </w:numPr>
              <w:tabs>
                <w:tab w:val="clear" w:pos="720"/>
              </w:tabs>
              <w:spacing w:before="120" w:after="120" w:line="240" w:lineRule="auto"/>
              <w:ind w:left="318" w:hanging="284"/>
              <w:rPr>
                <w:rFonts w:cs="Arial"/>
              </w:rPr>
            </w:pPr>
            <w:r w:rsidRPr="009439F2">
              <w:rPr>
                <w:rFonts w:cs="Arial"/>
              </w:rPr>
              <w:t>Certificate of analysis or batch</w:t>
            </w:r>
            <w:r w:rsidR="0074308E" w:rsidRPr="009439F2">
              <w:rPr>
                <w:rFonts w:cs="Arial"/>
              </w:rPr>
              <w:t xml:space="preserve"> analysis of the excipient(s) for all tests in the new specification of at least two batches.</w:t>
            </w:r>
          </w:p>
          <w:p w14:paraId="63E396AE" w14:textId="0D886582" w:rsidR="0074308E" w:rsidRPr="009439F2" w:rsidRDefault="009124DA" w:rsidP="009439F2">
            <w:pPr>
              <w:numPr>
                <w:ilvl w:val="0"/>
                <w:numId w:val="17"/>
              </w:numPr>
              <w:tabs>
                <w:tab w:val="clear" w:pos="720"/>
              </w:tabs>
              <w:spacing w:before="120" w:after="120" w:line="240" w:lineRule="auto"/>
              <w:ind w:left="318" w:hanging="284"/>
              <w:rPr>
                <w:rFonts w:cs="Arial"/>
              </w:rPr>
            </w:pPr>
            <w:r w:rsidRPr="009439F2">
              <w:rPr>
                <w:rFonts w:cs="Arial"/>
              </w:rPr>
              <w:t>A d</w:t>
            </w:r>
            <w:r w:rsidR="0074308E" w:rsidRPr="009439F2">
              <w:rPr>
                <w:rFonts w:cs="Arial"/>
              </w:rPr>
              <w:t xml:space="preserve">eclaration that </w:t>
            </w:r>
            <w:r w:rsidRPr="009439F2">
              <w:rPr>
                <w:rFonts w:cs="Arial"/>
              </w:rPr>
              <w:t>the change has no impact on the manufacturing process and quality of the drug product.</w:t>
            </w:r>
          </w:p>
        </w:tc>
      </w:tr>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tbl>
    <w:p w14:paraId="650CF2B4" w14:textId="7344265E" w:rsidR="00C71A8C" w:rsidRDefault="00C71A8C" w:rsidP="009439F2">
      <w:pPr>
        <w:pStyle w:val="Default"/>
        <w:spacing w:before="120" w:after="120" w:line="240" w:lineRule="auto"/>
        <w:ind w:right="22"/>
        <w:jc w:val="both"/>
        <w:rPr>
          <w:sz w:val="22"/>
          <w:szCs w:val="2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242EE3" w:rsidRPr="009439F2" w14:paraId="284C1ED6" w14:textId="77777777" w:rsidTr="0005036F">
        <w:tc>
          <w:tcPr>
            <w:tcW w:w="9180" w:type="dxa"/>
            <w:gridSpan w:val="2"/>
            <w:tcBorders>
              <w:top w:val="thinThickThinSmallGap" w:sz="24" w:space="0" w:color="auto"/>
            </w:tcBorders>
          </w:tcPr>
          <w:p w14:paraId="058DB457" w14:textId="06347900" w:rsidR="00242EE3" w:rsidRPr="009439F2" w:rsidRDefault="00242EE3" w:rsidP="0005036F">
            <w:pPr>
              <w:pStyle w:val="Heading2"/>
              <w:numPr>
                <w:ilvl w:val="0"/>
                <w:numId w:val="0"/>
              </w:numPr>
              <w:spacing w:line="240" w:lineRule="auto"/>
              <w:ind w:left="578" w:hanging="578"/>
              <w:jc w:val="left"/>
              <w:rPr>
                <w:rFonts w:cs="Arial"/>
                <w:sz w:val="22"/>
              </w:rPr>
            </w:pPr>
            <w:bookmarkStart w:id="81" w:name="MiV_N10" w:colFirst="1" w:colLast="1"/>
            <w:r w:rsidRPr="009439F2">
              <w:rPr>
                <w:rFonts w:cs="Arial"/>
                <w:sz w:val="22"/>
              </w:rPr>
              <w:br w:type="page"/>
            </w:r>
            <w:bookmarkStart w:id="82" w:name="_Toc361039831"/>
            <w:bookmarkStart w:id="83" w:name="_Toc361040001"/>
            <w:bookmarkStart w:id="84" w:name="_Toc361040044"/>
            <w:bookmarkStart w:id="85" w:name="_Toc376178642"/>
            <w:bookmarkStart w:id="86" w:name="_Toc534897234"/>
            <w:bookmarkStart w:id="87" w:name="_Toc172795842"/>
            <w:r w:rsidRPr="009439F2">
              <w:rPr>
                <w:rFonts w:cs="Arial"/>
                <w:sz w:val="22"/>
              </w:rPr>
              <w:t>D9</w:t>
            </w:r>
            <w:r w:rsidR="00375CA1">
              <w:rPr>
                <w:rFonts w:cs="Arial"/>
                <w:sz w:val="22"/>
              </w:rPr>
              <w:t xml:space="preserve"> </w:t>
            </w:r>
            <w:r w:rsidRPr="009439F2">
              <w:rPr>
                <w:rFonts w:cs="Arial"/>
                <w:sz w:val="22"/>
              </w:rPr>
              <w:t xml:space="preserve">  </w:t>
            </w:r>
            <w:r w:rsidR="00375CA1">
              <w:rPr>
                <w:rFonts w:cs="Arial"/>
                <w:sz w:val="22"/>
              </w:rPr>
              <w:t xml:space="preserve"> </w:t>
            </w:r>
            <w:r w:rsidRPr="009439F2">
              <w:rPr>
                <w:rFonts w:cs="Arial"/>
                <w:sz w:val="22"/>
              </w:rPr>
              <w:t>Deletion of Pack Size for Drug Product</w:t>
            </w:r>
            <w:bookmarkEnd w:id="82"/>
            <w:bookmarkEnd w:id="83"/>
            <w:bookmarkEnd w:id="84"/>
            <w:bookmarkEnd w:id="85"/>
            <w:bookmarkEnd w:id="86"/>
            <w:bookmarkEnd w:id="87"/>
          </w:p>
        </w:tc>
      </w:tr>
      <w:bookmarkEnd w:id="81"/>
      <w:tr w:rsidR="00242EE3" w:rsidRPr="009439F2" w14:paraId="061186C7" w14:textId="77777777" w:rsidTr="005C281F">
        <w:tc>
          <w:tcPr>
            <w:tcW w:w="279" w:type="dxa"/>
          </w:tcPr>
          <w:p w14:paraId="0B47B82F" w14:textId="77777777" w:rsidR="00242EE3" w:rsidRPr="009439F2" w:rsidRDefault="00242EE3" w:rsidP="0005036F">
            <w:pPr>
              <w:spacing w:before="120" w:after="120" w:line="240" w:lineRule="auto"/>
              <w:rPr>
                <w:rFonts w:cs="Arial"/>
              </w:rPr>
            </w:pPr>
            <w:r w:rsidRPr="009439F2">
              <w:rPr>
                <w:rFonts w:cs="Arial"/>
              </w:rPr>
              <w:t>C</w:t>
            </w:r>
          </w:p>
        </w:tc>
        <w:tc>
          <w:tcPr>
            <w:tcW w:w="8901" w:type="dxa"/>
          </w:tcPr>
          <w:p w14:paraId="76DFE2ED" w14:textId="59ACBD38" w:rsidR="00242EE3" w:rsidRPr="009439F2" w:rsidRDefault="00242EE3" w:rsidP="002B64BA">
            <w:pPr>
              <w:numPr>
                <w:ilvl w:val="0"/>
                <w:numId w:val="14"/>
              </w:numPr>
              <w:tabs>
                <w:tab w:val="clear" w:pos="720"/>
              </w:tabs>
              <w:spacing w:before="120" w:after="120" w:line="240" w:lineRule="auto"/>
              <w:ind w:left="318" w:hanging="284"/>
              <w:rPr>
                <w:rFonts w:cs="Arial"/>
              </w:rPr>
            </w:pPr>
            <w:r w:rsidRPr="009439F2">
              <w:rPr>
                <w:rFonts w:cs="Arial"/>
              </w:rPr>
              <w:t>The remaining pack sizes are adequate to accommodate the dosing regimen as per the approved product labelling.</w:t>
            </w:r>
          </w:p>
        </w:tc>
      </w:tr>
      <w:tr w:rsidR="00242EE3" w:rsidRPr="009439F2" w14:paraId="358BACFA" w14:textId="77777777" w:rsidTr="005C281F">
        <w:tc>
          <w:tcPr>
            <w:tcW w:w="279" w:type="dxa"/>
            <w:tcBorders>
              <w:bottom w:val="single" w:sz="4" w:space="0" w:color="auto"/>
            </w:tcBorders>
          </w:tcPr>
          <w:p w14:paraId="696C2A53" w14:textId="77777777" w:rsidR="00242EE3" w:rsidRPr="009439F2" w:rsidRDefault="00242EE3" w:rsidP="0005036F">
            <w:pPr>
              <w:spacing w:before="120" w:after="120" w:line="240" w:lineRule="auto"/>
              <w:rPr>
                <w:rFonts w:cs="Arial"/>
              </w:rPr>
            </w:pPr>
            <w:r w:rsidRPr="009439F2">
              <w:rPr>
                <w:rFonts w:cs="Arial"/>
              </w:rPr>
              <w:t>D</w:t>
            </w:r>
          </w:p>
        </w:tc>
        <w:tc>
          <w:tcPr>
            <w:tcW w:w="8901" w:type="dxa"/>
            <w:tcBorders>
              <w:bottom w:val="single" w:sz="4" w:space="0" w:color="auto"/>
            </w:tcBorders>
          </w:tcPr>
          <w:p w14:paraId="75A0AE88" w14:textId="77777777" w:rsidR="00242EE3" w:rsidRPr="009439F2" w:rsidRDefault="00242EE3" w:rsidP="0005036F">
            <w:pPr>
              <w:numPr>
                <w:ilvl w:val="0"/>
                <w:numId w:val="11"/>
              </w:numPr>
              <w:tabs>
                <w:tab w:val="clear" w:pos="720"/>
              </w:tabs>
              <w:spacing w:before="120" w:after="120" w:line="240" w:lineRule="auto"/>
              <w:ind w:left="318" w:hanging="284"/>
              <w:rPr>
                <w:rFonts w:cs="Arial"/>
              </w:rPr>
            </w:pPr>
            <w:r w:rsidRPr="009439F2">
              <w:rPr>
                <w:rFonts w:cs="Arial"/>
              </w:rPr>
              <w:t xml:space="preserve">Revised drafts of the package insert and labelling incorporating the proposed variation (where applicable). </w:t>
            </w:r>
          </w:p>
          <w:p w14:paraId="30548554" w14:textId="77777777" w:rsidR="00242EE3" w:rsidRPr="009439F2" w:rsidRDefault="00242EE3" w:rsidP="0005036F">
            <w:pPr>
              <w:numPr>
                <w:ilvl w:val="0"/>
                <w:numId w:val="11"/>
              </w:numPr>
              <w:tabs>
                <w:tab w:val="clear" w:pos="720"/>
              </w:tabs>
              <w:spacing w:before="120" w:after="120" w:line="240" w:lineRule="auto"/>
              <w:ind w:left="318" w:hanging="284"/>
              <w:rPr>
                <w:rFonts w:cs="Arial"/>
              </w:rPr>
            </w:pPr>
            <w:r w:rsidRPr="009439F2">
              <w:rPr>
                <w:rFonts w:cs="Arial"/>
              </w:rPr>
              <w:t>Reason for deletion.</w:t>
            </w:r>
          </w:p>
        </w:tc>
      </w:tr>
    </w:tbl>
    <w:p w14:paraId="1880D0DF" w14:textId="42525805" w:rsidR="00242EE3" w:rsidRPr="00242EE3" w:rsidRDefault="00242EE3" w:rsidP="009439F2">
      <w:pPr>
        <w:pStyle w:val="Default"/>
        <w:spacing w:before="120" w:after="120" w:line="240" w:lineRule="auto"/>
        <w:ind w:right="22"/>
        <w:jc w:val="both"/>
        <w:rPr>
          <w:lang w:val="en-S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242EE3" w:rsidRPr="009439F2" w14:paraId="155068E6" w14:textId="77777777" w:rsidTr="0005036F">
        <w:tc>
          <w:tcPr>
            <w:tcW w:w="9180" w:type="dxa"/>
            <w:gridSpan w:val="2"/>
            <w:tcBorders>
              <w:top w:val="thinThickThinSmallGap" w:sz="24" w:space="0" w:color="auto"/>
            </w:tcBorders>
          </w:tcPr>
          <w:p w14:paraId="3D879448" w14:textId="77777777" w:rsidR="00242EE3" w:rsidRPr="009439F2" w:rsidRDefault="00242EE3" w:rsidP="0005036F">
            <w:pPr>
              <w:pStyle w:val="Heading2"/>
              <w:numPr>
                <w:ilvl w:val="0"/>
                <w:numId w:val="0"/>
              </w:numPr>
              <w:spacing w:line="240" w:lineRule="auto"/>
              <w:ind w:left="576" w:hanging="576"/>
              <w:jc w:val="left"/>
              <w:rPr>
                <w:rFonts w:cs="Arial"/>
                <w:sz w:val="22"/>
              </w:rPr>
            </w:pPr>
            <w:bookmarkStart w:id="88" w:name="_Toc376178643"/>
            <w:bookmarkStart w:id="89" w:name="_Toc534897235"/>
            <w:bookmarkStart w:id="90" w:name="_Toc172795843"/>
            <w:bookmarkStart w:id="91" w:name="_Toc361039832"/>
            <w:bookmarkStart w:id="92" w:name="_Toc361040002"/>
            <w:bookmarkStart w:id="93" w:name="_Toc361040045"/>
            <w:r w:rsidRPr="009439F2">
              <w:rPr>
                <w:rFonts w:cs="Arial"/>
                <w:sz w:val="22"/>
              </w:rPr>
              <w:t>D10  Change of Batch Numbering System</w:t>
            </w:r>
            <w:bookmarkEnd w:id="88"/>
            <w:bookmarkEnd w:id="89"/>
            <w:bookmarkEnd w:id="90"/>
            <w:r w:rsidRPr="009439F2">
              <w:rPr>
                <w:rFonts w:cs="Arial"/>
                <w:sz w:val="22"/>
              </w:rPr>
              <w:t xml:space="preserve"> </w:t>
            </w:r>
            <w:bookmarkEnd w:id="91"/>
            <w:bookmarkEnd w:id="92"/>
            <w:bookmarkEnd w:id="93"/>
          </w:p>
        </w:tc>
      </w:tr>
      <w:tr w:rsidR="00242EE3" w:rsidRPr="009439F2" w14:paraId="64BF3E03" w14:textId="77777777" w:rsidTr="005C281F">
        <w:tc>
          <w:tcPr>
            <w:tcW w:w="279" w:type="dxa"/>
          </w:tcPr>
          <w:p w14:paraId="48D4F1C2" w14:textId="77777777" w:rsidR="00242EE3" w:rsidRPr="009439F2" w:rsidRDefault="00242EE3" w:rsidP="0005036F">
            <w:pPr>
              <w:spacing w:before="120" w:after="120" w:line="240" w:lineRule="auto"/>
              <w:rPr>
                <w:rFonts w:cs="Arial"/>
              </w:rPr>
            </w:pPr>
            <w:r w:rsidRPr="009439F2">
              <w:rPr>
                <w:rFonts w:cs="Arial"/>
              </w:rPr>
              <w:t>C</w:t>
            </w:r>
          </w:p>
        </w:tc>
        <w:tc>
          <w:tcPr>
            <w:tcW w:w="8901" w:type="dxa"/>
          </w:tcPr>
          <w:p w14:paraId="2C4B6DC7" w14:textId="77777777" w:rsidR="00242EE3" w:rsidRPr="009439F2" w:rsidRDefault="00242EE3" w:rsidP="0005036F">
            <w:pPr>
              <w:numPr>
                <w:ilvl w:val="0"/>
                <w:numId w:val="33"/>
              </w:numPr>
              <w:tabs>
                <w:tab w:val="clear" w:pos="360"/>
                <w:tab w:val="num" w:pos="318"/>
              </w:tabs>
              <w:spacing w:before="120" w:after="120" w:line="240" w:lineRule="auto"/>
              <w:ind w:left="363" w:hanging="323"/>
              <w:rPr>
                <w:rFonts w:cs="Arial"/>
              </w:rPr>
            </w:pPr>
            <w:r w:rsidRPr="009439F2">
              <w:rPr>
                <w:rFonts w:cs="Arial"/>
              </w:rPr>
              <w:t>The manufacturing site remains unchanged.</w:t>
            </w:r>
          </w:p>
        </w:tc>
      </w:tr>
      <w:tr w:rsidR="00242EE3" w:rsidRPr="009439F2" w14:paraId="44DC817A" w14:textId="77777777" w:rsidTr="005C281F">
        <w:tc>
          <w:tcPr>
            <w:tcW w:w="279" w:type="dxa"/>
            <w:tcBorders>
              <w:bottom w:val="single" w:sz="4" w:space="0" w:color="auto"/>
            </w:tcBorders>
          </w:tcPr>
          <w:p w14:paraId="17BAE750" w14:textId="77777777" w:rsidR="00242EE3" w:rsidRPr="009439F2" w:rsidRDefault="00242EE3" w:rsidP="0005036F">
            <w:pPr>
              <w:spacing w:before="120" w:after="120" w:line="240" w:lineRule="auto"/>
              <w:rPr>
                <w:rFonts w:cs="Arial"/>
              </w:rPr>
            </w:pPr>
            <w:r w:rsidRPr="009439F2">
              <w:rPr>
                <w:rFonts w:cs="Arial"/>
              </w:rPr>
              <w:t>D</w:t>
            </w:r>
          </w:p>
        </w:tc>
        <w:tc>
          <w:tcPr>
            <w:tcW w:w="8901" w:type="dxa"/>
            <w:tcBorders>
              <w:bottom w:val="single" w:sz="4" w:space="0" w:color="auto"/>
            </w:tcBorders>
          </w:tcPr>
          <w:p w14:paraId="7848A2F4" w14:textId="77777777" w:rsidR="00242EE3" w:rsidRPr="009439F2" w:rsidRDefault="00242EE3" w:rsidP="0005036F">
            <w:pPr>
              <w:numPr>
                <w:ilvl w:val="0"/>
                <w:numId w:val="22"/>
              </w:numPr>
              <w:tabs>
                <w:tab w:val="clear" w:pos="720"/>
              </w:tabs>
              <w:spacing w:before="120" w:after="120" w:line="240" w:lineRule="auto"/>
              <w:ind w:left="318" w:hanging="284"/>
              <w:rPr>
                <w:rFonts w:cs="Arial"/>
              </w:rPr>
            </w:pPr>
            <w:r w:rsidRPr="009439F2">
              <w:rPr>
                <w:rFonts w:cs="Arial"/>
              </w:rPr>
              <w:t>Description of the revised batch numbering system.</w:t>
            </w:r>
          </w:p>
          <w:p w14:paraId="15A06201" w14:textId="77777777" w:rsidR="00242EE3" w:rsidRPr="009439F2" w:rsidRDefault="00242EE3" w:rsidP="0005036F">
            <w:pPr>
              <w:numPr>
                <w:ilvl w:val="0"/>
                <w:numId w:val="22"/>
              </w:numPr>
              <w:tabs>
                <w:tab w:val="clear" w:pos="720"/>
              </w:tabs>
              <w:spacing w:before="120" w:after="120" w:line="240" w:lineRule="auto"/>
              <w:ind w:left="318" w:hanging="284"/>
              <w:rPr>
                <w:rFonts w:cs="Arial"/>
              </w:rPr>
            </w:pPr>
            <w:r w:rsidRPr="009439F2">
              <w:rPr>
                <w:rFonts w:cs="Arial"/>
              </w:rPr>
              <w:t>An official letter stating the commencement date of the change.</w:t>
            </w:r>
          </w:p>
        </w:tc>
      </w:tr>
    </w:tbl>
    <w:p w14:paraId="6C078FDB" w14:textId="7A748ED4" w:rsidR="00242EE3" w:rsidRPr="00242EE3" w:rsidRDefault="00242EE3" w:rsidP="009439F2">
      <w:pPr>
        <w:pStyle w:val="Default"/>
        <w:spacing w:before="120" w:after="120" w:line="240" w:lineRule="auto"/>
        <w:ind w:right="22"/>
        <w:jc w:val="both"/>
        <w:rPr>
          <w:lang w:val="en-S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242EE3" w:rsidRPr="009439F2" w14:paraId="66BF662B" w14:textId="77777777" w:rsidTr="0005036F">
        <w:tc>
          <w:tcPr>
            <w:tcW w:w="9180" w:type="dxa"/>
            <w:gridSpan w:val="2"/>
            <w:tcBorders>
              <w:top w:val="thinThickThinSmallGap" w:sz="24" w:space="0" w:color="auto"/>
            </w:tcBorders>
          </w:tcPr>
          <w:p w14:paraId="3CE63656" w14:textId="52E3E1A3" w:rsidR="00242EE3" w:rsidRPr="009439F2" w:rsidRDefault="00242EE3" w:rsidP="005C281F">
            <w:pPr>
              <w:pStyle w:val="Heading2"/>
              <w:numPr>
                <w:ilvl w:val="0"/>
                <w:numId w:val="0"/>
              </w:numPr>
              <w:spacing w:line="240" w:lineRule="auto"/>
              <w:ind w:left="576" w:hanging="576"/>
              <w:jc w:val="left"/>
              <w:rPr>
                <w:rFonts w:cs="Arial"/>
                <w:sz w:val="22"/>
              </w:rPr>
            </w:pPr>
            <w:bookmarkStart w:id="94" w:name="_Toc376178644"/>
            <w:bookmarkStart w:id="95" w:name="_Toc534897236"/>
            <w:bookmarkStart w:id="96" w:name="_Toc172795844"/>
            <w:bookmarkStart w:id="97" w:name="_Toc361039833"/>
            <w:bookmarkStart w:id="98" w:name="_Toc361040003"/>
            <w:bookmarkStart w:id="99" w:name="_Toc361040046"/>
            <w:r w:rsidRPr="009439F2">
              <w:rPr>
                <w:rFonts w:cs="Arial"/>
                <w:sz w:val="22"/>
              </w:rPr>
              <w:t xml:space="preserve">D11  Change of Name </w:t>
            </w:r>
            <w:r w:rsidR="000D3D2C" w:rsidRPr="009439F2">
              <w:rPr>
                <w:rFonts w:cs="Arial"/>
                <w:sz w:val="22"/>
              </w:rPr>
              <w:t xml:space="preserve">or Address </w:t>
            </w:r>
            <w:r w:rsidRPr="009439F2">
              <w:rPr>
                <w:rFonts w:cs="Arial"/>
                <w:sz w:val="22"/>
              </w:rPr>
              <w:t>of Quality Control (QC) Testing Laboratory</w:t>
            </w:r>
            <w:bookmarkEnd w:id="94"/>
            <w:bookmarkEnd w:id="95"/>
            <w:bookmarkEnd w:id="96"/>
            <w:r w:rsidRPr="009439F2">
              <w:rPr>
                <w:rFonts w:cs="Arial"/>
                <w:sz w:val="22"/>
              </w:rPr>
              <w:t xml:space="preserve"> </w:t>
            </w:r>
            <w:bookmarkEnd w:id="97"/>
            <w:bookmarkEnd w:id="98"/>
            <w:bookmarkEnd w:id="99"/>
          </w:p>
        </w:tc>
      </w:tr>
      <w:tr w:rsidR="00242EE3" w:rsidRPr="009439F2" w14:paraId="4D7FC905" w14:textId="77777777" w:rsidTr="005C281F">
        <w:tc>
          <w:tcPr>
            <w:tcW w:w="279" w:type="dxa"/>
          </w:tcPr>
          <w:p w14:paraId="57BF7329" w14:textId="77777777" w:rsidR="00242EE3" w:rsidRPr="009439F2" w:rsidRDefault="00242EE3" w:rsidP="0005036F">
            <w:pPr>
              <w:spacing w:before="120" w:after="120" w:line="240" w:lineRule="auto"/>
              <w:rPr>
                <w:rFonts w:cs="Arial"/>
              </w:rPr>
            </w:pPr>
            <w:r w:rsidRPr="009439F2">
              <w:rPr>
                <w:rFonts w:cs="Arial"/>
              </w:rPr>
              <w:t>C</w:t>
            </w:r>
          </w:p>
        </w:tc>
        <w:tc>
          <w:tcPr>
            <w:tcW w:w="8901" w:type="dxa"/>
          </w:tcPr>
          <w:p w14:paraId="66B1C92E" w14:textId="77777777" w:rsidR="00242EE3" w:rsidRPr="009439F2" w:rsidRDefault="00242EE3" w:rsidP="0005036F">
            <w:pPr>
              <w:numPr>
                <w:ilvl w:val="0"/>
                <w:numId w:val="23"/>
              </w:numPr>
              <w:tabs>
                <w:tab w:val="clear" w:pos="720"/>
              </w:tabs>
              <w:spacing w:before="120" w:after="120" w:line="240" w:lineRule="auto"/>
              <w:ind w:left="318" w:hanging="284"/>
              <w:rPr>
                <w:rFonts w:cs="Arial"/>
              </w:rPr>
            </w:pPr>
            <w:r w:rsidRPr="009439F2">
              <w:rPr>
                <w:rFonts w:cs="Arial"/>
              </w:rPr>
              <w:t>No other changes except for the change of the name and/or address of the approved laboratory(ies) for stability tests or any quality control tests.</w:t>
            </w:r>
          </w:p>
        </w:tc>
      </w:tr>
      <w:tr w:rsidR="00242EE3" w:rsidRPr="009439F2" w14:paraId="214E19C0" w14:textId="77777777" w:rsidTr="005C281F">
        <w:tc>
          <w:tcPr>
            <w:tcW w:w="279" w:type="dxa"/>
            <w:tcBorders>
              <w:bottom w:val="single" w:sz="4" w:space="0" w:color="auto"/>
            </w:tcBorders>
          </w:tcPr>
          <w:p w14:paraId="3A4FA074" w14:textId="77777777" w:rsidR="00242EE3" w:rsidRPr="009439F2" w:rsidRDefault="00242EE3" w:rsidP="0005036F">
            <w:pPr>
              <w:spacing w:before="120" w:after="120" w:line="240" w:lineRule="auto"/>
              <w:rPr>
                <w:rFonts w:cs="Arial"/>
              </w:rPr>
            </w:pPr>
            <w:r w:rsidRPr="009439F2">
              <w:rPr>
                <w:rFonts w:cs="Arial"/>
              </w:rPr>
              <w:t>D</w:t>
            </w:r>
          </w:p>
        </w:tc>
        <w:tc>
          <w:tcPr>
            <w:tcW w:w="8901" w:type="dxa"/>
            <w:tcBorders>
              <w:bottom w:val="single" w:sz="4" w:space="0" w:color="auto"/>
            </w:tcBorders>
          </w:tcPr>
          <w:p w14:paraId="1BCB619A" w14:textId="77777777" w:rsidR="00242EE3" w:rsidRPr="009439F2" w:rsidRDefault="00242EE3" w:rsidP="0005036F">
            <w:pPr>
              <w:pStyle w:val="ListParagraph"/>
              <w:numPr>
                <w:ilvl w:val="0"/>
                <w:numId w:val="24"/>
              </w:numPr>
              <w:tabs>
                <w:tab w:val="clear" w:pos="720"/>
              </w:tabs>
              <w:spacing w:before="120" w:after="120" w:line="240" w:lineRule="auto"/>
              <w:ind w:left="318" w:hanging="284"/>
              <w:rPr>
                <w:rFonts w:ascii="Arial" w:hAnsi="Arial" w:cs="Arial"/>
              </w:rPr>
            </w:pPr>
            <w:r w:rsidRPr="009439F2">
              <w:rPr>
                <w:rFonts w:ascii="Arial" w:hAnsi="Arial" w:cs="Arial"/>
              </w:rPr>
              <w:t>Updated information of the testing laboratory.</w:t>
            </w:r>
          </w:p>
          <w:p w14:paraId="646C1427" w14:textId="77777777" w:rsidR="00242EE3" w:rsidRPr="009439F2" w:rsidRDefault="00242EE3" w:rsidP="0005036F">
            <w:pPr>
              <w:pStyle w:val="ListParagraph"/>
              <w:numPr>
                <w:ilvl w:val="0"/>
                <w:numId w:val="24"/>
              </w:numPr>
              <w:tabs>
                <w:tab w:val="clear" w:pos="720"/>
              </w:tabs>
              <w:spacing w:before="120" w:after="120" w:line="240" w:lineRule="auto"/>
              <w:ind w:left="318" w:hanging="284"/>
              <w:rPr>
                <w:rFonts w:ascii="Arial" w:hAnsi="Arial" w:cs="Arial"/>
              </w:rPr>
            </w:pPr>
            <w:r w:rsidRPr="009439F2">
              <w:rPr>
                <w:rFonts w:ascii="Arial" w:hAnsi="Arial" w:cs="Arial"/>
              </w:rPr>
              <w:t>An official letter from the product owner authorising the testing laboratory with the new name/address.</w:t>
            </w:r>
          </w:p>
        </w:tc>
      </w:tr>
    </w:tbl>
    <w:p w14:paraId="649853A6" w14:textId="1661B0E9" w:rsidR="00242EE3" w:rsidRPr="00242EE3" w:rsidRDefault="00242EE3" w:rsidP="009439F2">
      <w:pPr>
        <w:pStyle w:val="Default"/>
        <w:spacing w:before="120" w:after="120" w:line="240" w:lineRule="auto"/>
        <w:ind w:right="22"/>
        <w:jc w:val="both"/>
        <w:rPr>
          <w:lang w:val="en-S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242EE3" w:rsidRPr="009439F2" w14:paraId="5B769CC9" w14:textId="77777777" w:rsidTr="0005036F">
        <w:tc>
          <w:tcPr>
            <w:tcW w:w="9180" w:type="dxa"/>
            <w:gridSpan w:val="2"/>
            <w:tcBorders>
              <w:top w:val="thinThickThinSmallGap" w:sz="24" w:space="0" w:color="auto"/>
            </w:tcBorders>
          </w:tcPr>
          <w:p w14:paraId="7CAB8768" w14:textId="0B541152" w:rsidR="00242EE3" w:rsidRPr="009439F2" w:rsidRDefault="00242EE3" w:rsidP="0005036F">
            <w:pPr>
              <w:pStyle w:val="Heading2"/>
              <w:numPr>
                <w:ilvl w:val="0"/>
                <w:numId w:val="0"/>
              </w:numPr>
              <w:spacing w:line="240" w:lineRule="auto"/>
              <w:ind w:left="578" w:hanging="578"/>
              <w:jc w:val="left"/>
              <w:rPr>
                <w:rFonts w:cs="Arial"/>
                <w:sz w:val="22"/>
              </w:rPr>
            </w:pPr>
            <w:bookmarkStart w:id="100" w:name="_Toc534897237"/>
            <w:bookmarkStart w:id="101" w:name="_Toc172795845"/>
            <w:r w:rsidRPr="009439F2">
              <w:rPr>
                <w:rFonts w:cs="Arial"/>
                <w:sz w:val="22"/>
              </w:rPr>
              <w:t xml:space="preserve">D12 </w:t>
            </w:r>
            <w:r w:rsidR="00375CA1">
              <w:rPr>
                <w:rFonts w:cs="Arial"/>
                <w:sz w:val="22"/>
              </w:rPr>
              <w:t xml:space="preserve"> </w:t>
            </w:r>
            <w:r w:rsidRPr="009439F2">
              <w:rPr>
                <w:rFonts w:cs="Arial"/>
                <w:sz w:val="22"/>
              </w:rPr>
              <w:t>Addition or Replacement of Site Responsible for Quality Control Testing Laboratory</w:t>
            </w:r>
            <w:bookmarkEnd w:id="100"/>
            <w:bookmarkEnd w:id="101"/>
          </w:p>
        </w:tc>
      </w:tr>
      <w:tr w:rsidR="00242EE3" w:rsidRPr="009439F2" w14:paraId="549613B6" w14:textId="77777777" w:rsidTr="005C281F">
        <w:tc>
          <w:tcPr>
            <w:tcW w:w="279" w:type="dxa"/>
          </w:tcPr>
          <w:p w14:paraId="7069BC89" w14:textId="77777777" w:rsidR="00242EE3" w:rsidRPr="009439F2" w:rsidRDefault="00242EE3" w:rsidP="0005036F">
            <w:pPr>
              <w:spacing w:before="120" w:after="120" w:line="240" w:lineRule="auto"/>
              <w:rPr>
                <w:rFonts w:cs="Arial"/>
              </w:rPr>
            </w:pPr>
            <w:r w:rsidRPr="009439F2">
              <w:rPr>
                <w:rFonts w:cs="Arial"/>
              </w:rPr>
              <w:t>C</w:t>
            </w:r>
          </w:p>
        </w:tc>
        <w:tc>
          <w:tcPr>
            <w:tcW w:w="8901" w:type="dxa"/>
          </w:tcPr>
          <w:p w14:paraId="2372B4BB" w14:textId="77777777" w:rsidR="00242EE3" w:rsidRPr="009439F2" w:rsidRDefault="00242EE3" w:rsidP="00486D6C">
            <w:pPr>
              <w:pStyle w:val="ListParagraph"/>
              <w:numPr>
                <w:ilvl w:val="0"/>
                <w:numId w:val="40"/>
              </w:numPr>
              <w:spacing w:before="120" w:after="120" w:line="240" w:lineRule="auto"/>
              <w:ind w:left="274" w:hanging="290"/>
              <w:rPr>
                <w:rFonts w:ascii="Arial" w:hAnsi="Arial" w:cs="Arial"/>
              </w:rPr>
            </w:pPr>
            <w:r w:rsidRPr="009439F2">
              <w:rPr>
                <w:rFonts w:ascii="Arial" w:hAnsi="Arial" w:cs="Arial"/>
              </w:rPr>
              <w:t>For addition or replacement of the approved laboratories for release and/or stability test that is of compendial method.</w:t>
            </w:r>
          </w:p>
          <w:p w14:paraId="028C1F36" w14:textId="77777777" w:rsidR="00242EE3" w:rsidRPr="009439F2" w:rsidRDefault="00242EE3" w:rsidP="0005036F">
            <w:pPr>
              <w:spacing w:before="120" w:after="120" w:line="240" w:lineRule="auto"/>
              <w:ind w:left="261" w:hanging="261"/>
              <w:rPr>
                <w:rFonts w:cs="Arial"/>
              </w:rPr>
            </w:pPr>
            <w:r w:rsidRPr="009439F2">
              <w:rPr>
                <w:rFonts w:cs="Arial"/>
              </w:rPr>
              <w:lastRenderedPageBreak/>
              <w:t xml:space="preserve">2.  For addition or replacement of the approved laboratories for release and/or stability test of a biological/ immunological/ immunochemical test method, or a method using a biological reagent </w:t>
            </w:r>
            <w:r w:rsidRPr="009439F2">
              <w:rPr>
                <w:rFonts w:cs="Arial"/>
                <w:lang w:eastAsia="zh-CN"/>
              </w:rPr>
              <w:t xml:space="preserve">(does not include standard pharmacopoeia microbiological methods), refer to MIV-1 B10. </w:t>
            </w:r>
          </w:p>
        </w:tc>
      </w:tr>
      <w:tr w:rsidR="00242EE3" w:rsidRPr="009439F2" w14:paraId="356A6988" w14:textId="77777777" w:rsidTr="005C281F">
        <w:tc>
          <w:tcPr>
            <w:tcW w:w="279" w:type="dxa"/>
            <w:tcBorders>
              <w:bottom w:val="single" w:sz="4" w:space="0" w:color="auto"/>
            </w:tcBorders>
          </w:tcPr>
          <w:p w14:paraId="1C7F16B2" w14:textId="77777777" w:rsidR="00242EE3" w:rsidRPr="009439F2" w:rsidRDefault="00242EE3" w:rsidP="0005036F">
            <w:pPr>
              <w:spacing w:before="120" w:after="120" w:line="240" w:lineRule="auto"/>
              <w:rPr>
                <w:rFonts w:cs="Arial"/>
              </w:rPr>
            </w:pPr>
            <w:r w:rsidRPr="009439F2">
              <w:rPr>
                <w:rFonts w:cs="Arial"/>
              </w:rPr>
              <w:lastRenderedPageBreak/>
              <w:t>D</w:t>
            </w:r>
          </w:p>
        </w:tc>
        <w:tc>
          <w:tcPr>
            <w:tcW w:w="8901" w:type="dxa"/>
            <w:tcBorders>
              <w:bottom w:val="single" w:sz="4" w:space="0" w:color="auto"/>
            </w:tcBorders>
          </w:tcPr>
          <w:p w14:paraId="52967285" w14:textId="77777777" w:rsidR="00242EE3" w:rsidRPr="009439F2" w:rsidRDefault="00242EE3" w:rsidP="0005036F">
            <w:pPr>
              <w:numPr>
                <w:ilvl w:val="0"/>
                <w:numId w:val="28"/>
              </w:numPr>
              <w:tabs>
                <w:tab w:val="clear" w:pos="720"/>
                <w:tab w:val="num" w:pos="360"/>
              </w:tabs>
              <w:spacing w:before="120" w:after="120" w:line="240" w:lineRule="auto"/>
              <w:ind w:left="268" w:hanging="280"/>
              <w:rPr>
                <w:rFonts w:cs="Arial"/>
              </w:rPr>
            </w:pPr>
            <w:r w:rsidRPr="009439F2">
              <w:rPr>
                <w:rFonts w:cs="Arial"/>
              </w:rPr>
              <w:t>Approved release and shelf life specification.</w:t>
            </w:r>
          </w:p>
          <w:p w14:paraId="70B43992" w14:textId="77777777" w:rsidR="00242EE3" w:rsidRPr="009439F2" w:rsidRDefault="00242EE3" w:rsidP="0005036F">
            <w:pPr>
              <w:numPr>
                <w:ilvl w:val="0"/>
                <w:numId w:val="28"/>
              </w:numPr>
              <w:tabs>
                <w:tab w:val="clear" w:pos="720"/>
                <w:tab w:val="num" w:pos="360"/>
              </w:tabs>
              <w:spacing w:before="120" w:after="120" w:line="240" w:lineRule="auto"/>
              <w:ind w:left="268" w:hanging="280"/>
              <w:rPr>
                <w:rFonts w:cs="Arial"/>
              </w:rPr>
            </w:pPr>
            <w:r w:rsidRPr="009439F2">
              <w:rPr>
                <w:rFonts w:cs="Arial"/>
              </w:rPr>
              <w:t>Analytical procedures to be carried out at the proposed site.</w:t>
            </w:r>
          </w:p>
          <w:p w14:paraId="4D118D66" w14:textId="77777777" w:rsidR="00242EE3" w:rsidRPr="009439F2" w:rsidRDefault="00242EE3" w:rsidP="0005036F">
            <w:pPr>
              <w:numPr>
                <w:ilvl w:val="0"/>
                <w:numId w:val="28"/>
              </w:numPr>
              <w:tabs>
                <w:tab w:val="clear" w:pos="720"/>
                <w:tab w:val="num" w:pos="360"/>
              </w:tabs>
              <w:spacing w:before="120" w:after="120" w:line="240" w:lineRule="auto"/>
              <w:ind w:left="268" w:hanging="280"/>
              <w:rPr>
                <w:rFonts w:cs="Arial"/>
              </w:rPr>
            </w:pPr>
            <w:r w:rsidRPr="009439F2">
              <w:rPr>
                <w:rFonts w:cs="Arial"/>
              </w:rPr>
              <w:t>Certificate of analysis or batch analysis data (in a comparative tabular format) of at least two production batches tested at the approved and proposed site.</w:t>
            </w:r>
          </w:p>
        </w:tc>
      </w:tr>
    </w:tbl>
    <w:p w14:paraId="3CCC90D1" w14:textId="77777777" w:rsidR="00242EE3" w:rsidRPr="009439F2" w:rsidRDefault="00242EE3" w:rsidP="009439F2">
      <w:pPr>
        <w:pStyle w:val="Default"/>
        <w:spacing w:before="120" w:after="120" w:line="240" w:lineRule="auto"/>
        <w:ind w:right="22"/>
        <w:jc w:val="both"/>
        <w:rPr>
          <w:sz w:val="22"/>
          <w:szCs w:val="2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BB0C77" w:rsidRPr="009439F2" w14:paraId="00820CB7" w14:textId="77777777" w:rsidTr="007E4062">
        <w:tc>
          <w:tcPr>
            <w:tcW w:w="9180" w:type="dxa"/>
            <w:gridSpan w:val="2"/>
            <w:tcBorders>
              <w:top w:val="thinThickThinSmallGap" w:sz="24" w:space="0" w:color="auto"/>
            </w:tcBorders>
          </w:tcPr>
          <w:p w14:paraId="5A443CD3" w14:textId="332927DE" w:rsidR="00BB0C77" w:rsidRPr="009439F2" w:rsidRDefault="00BB0C77" w:rsidP="009439F2">
            <w:pPr>
              <w:pStyle w:val="Heading2"/>
              <w:numPr>
                <w:ilvl w:val="0"/>
                <w:numId w:val="0"/>
              </w:numPr>
              <w:spacing w:line="240" w:lineRule="auto"/>
              <w:ind w:left="576" w:hanging="576"/>
              <w:jc w:val="left"/>
              <w:rPr>
                <w:rFonts w:cs="Arial"/>
                <w:sz w:val="22"/>
              </w:rPr>
            </w:pPr>
            <w:r w:rsidRPr="009439F2">
              <w:rPr>
                <w:rFonts w:cs="Arial"/>
                <w:sz w:val="22"/>
              </w:rPr>
              <w:br w:type="page"/>
            </w:r>
            <w:bookmarkStart w:id="102" w:name="_Toc531934825"/>
            <w:bookmarkStart w:id="103" w:name="_Toc534897238"/>
            <w:bookmarkStart w:id="104" w:name="_Toc172795846"/>
            <w:r w:rsidR="0083644E" w:rsidRPr="009439F2">
              <w:rPr>
                <w:rFonts w:cs="Arial"/>
                <w:sz w:val="22"/>
              </w:rPr>
              <w:t>D13</w:t>
            </w:r>
            <w:r w:rsidR="00375CA1">
              <w:rPr>
                <w:rFonts w:cs="Arial"/>
                <w:sz w:val="22"/>
              </w:rPr>
              <w:t xml:space="preserve">  </w:t>
            </w:r>
            <w:r w:rsidRPr="009439F2">
              <w:rPr>
                <w:rFonts w:cs="Arial"/>
                <w:sz w:val="22"/>
              </w:rPr>
              <w:t>Update of Product Labelling</w:t>
            </w:r>
            <w:bookmarkEnd w:id="102"/>
            <w:bookmarkEnd w:id="103"/>
            <w:bookmarkEnd w:id="104"/>
          </w:p>
          <w:p w14:paraId="5647AF4B" w14:textId="77777777" w:rsidR="00D6598D" w:rsidRDefault="00D6598D" w:rsidP="009439F2">
            <w:pPr>
              <w:spacing w:before="120" w:after="120" w:line="240" w:lineRule="auto"/>
              <w:ind w:left="458"/>
              <w:rPr>
                <w:rFonts w:cs="Arial"/>
              </w:rPr>
            </w:pPr>
            <w:r w:rsidRPr="009439F2">
              <w:rPr>
                <w:rFonts w:cs="Arial"/>
              </w:rPr>
              <w:t>For Administrative changes as listed below:</w:t>
            </w:r>
          </w:p>
          <w:p w14:paraId="19CAF25E" w14:textId="15BDE775" w:rsidR="00BB0C77" w:rsidRDefault="00BB0C77" w:rsidP="009439F2">
            <w:pPr>
              <w:pStyle w:val="ListParagraph"/>
              <w:numPr>
                <w:ilvl w:val="0"/>
                <w:numId w:val="34"/>
              </w:numPr>
              <w:tabs>
                <w:tab w:val="clear" w:pos="720"/>
                <w:tab w:val="num" w:pos="1018"/>
              </w:tabs>
              <w:spacing w:before="120" w:after="120" w:line="240" w:lineRule="auto"/>
              <w:ind w:left="948"/>
              <w:rPr>
                <w:rFonts w:ascii="Arial" w:hAnsi="Arial" w:cs="Arial"/>
              </w:rPr>
            </w:pPr>
            <w:r w:rsidRPr="009439F2">
              <w:rPr>
                <w:rFonts w:ascii="Arial" w:hAnsi="Arial" w:cs="Arial"/>
              </w:rPr>
              <w:t>Rearrangement</w:t>
            </w:r>
            <w:r w:rsidR="0068733C" w:rsidRPr="009439F2">
              <w:rPr>
                <w:rFonts w:ascii="Arial" w:hAnsi="Arial" w:cs="Arial"/>
              </w:rPr>
              <w:t xml:space="preserve"> </w:t>
            </w:r>
            <w:r w:rsidRPr="009439F2">
              <w:rPr>
                <w:rFonts w:ascii="Arial" w:hAnsi="Arial" w:cs="Arial"/>
              </w:rPr>
              <w:t>/</w:t>
            </w:r>
            <w:r w:rsidR="0068733C" w:rsidRPr="009439F2">
              <w:rPr>
                <w:rFonts w:ascii="Arial" w:hAnsi="Arial" w:cs="Arial"/>
              </w:rPr>
              <w:t xml:space="preserve"> </w:t>
            </w:r>
            <w:r w:rsidRPr="009439F2">
              <w:rPr>
                <w:rFonts w:ascii="Arial" w:hAnsi="Arial" w:cs="Arial"/>
              </w:rPr>
              <w:t>re-formatting of text</w:t>
            </w:r>
            <w:r w:rsidR="0068733C" w:rsidRPr="009439F2">
              <w:rPr>
                <w:rFonts w:ascii="Arial" w:hAnsi="Arial" w:cs="Arial"/>
              </w:rPr>
              <w:t xml:space="preserve"> </w:t>
            </w:r>
            <w:r w:rsidRPr="009439F2">
              <w:rPr>
                <w:rFonts w:ascii="Arial" w:hAnsi="Arial" w:cs="Arial"/>
              </w:rPr>
              <w:t>without any change in information</w:t>
            </w:r>
            <w:r w:rsidR="00D6598D" w:rsidRPr="009439F2">
              <w:rPr>
                <w:rFonts w:ascii="Arial" w:hAnsi="Arial" w:cs="Arial"/>
              </w:rPr>
              <w:t xml:space="preserve"> </w:t>
            </w:r>
            <w:r w:rsidR="00AB1A7D">
              <w:rPr>
                <w:rFonts w:ascii="Arial" w:hAnsi="Arial" w:cs="Arial"/>
              </w:rPr>
              <w:t xml:space="preserve">in PI/PIL </w:t>
            </w:r>
          </w:p>
          <w:p w14:paraId="4EE7B4CC" w14:textId="31653F1C" w:rsidR="00AB1A7D" w:rsidRPr="009439F2" w:rsidRDefault="00AB1A7D" w:rsidP="009439F2">
            <w:pPr>
              <w:pStyle w:val="ListParagraph"/>
              <w:numPr>
                <w:ilvl w:val="0"/>
                <w:numId w:val="34"/>
              </w:numPr>
              <w:tabs>
                <w:tab w:val="clear" w:pos="720"/>
                <w:tab w:val="num" w:pos="1018"/>
              </w:tabs>
              <w:spacing w:before="120" w:after="120" w:line="240" w:lineRule="auto"/>
              <w:ind w:left="948"/>
              <w:rPr>
                <w:rFonts w:ascii="Arial" w:hAnsi="Arial" w:cs="Arial"/>
              </w:rPr>
            </w:pPr>
            <w:r>
              <w:rPr>
                <w:rFonts w:ascii="Arial" w:hAnsi="Arial" w:cs="Arial"/>
              </w:rPr>
              <w:t xml:space="preserve">Changes to </w:t>
            </w:r>
            <w:r w:rsidR="007F70F7">
              <w:rPr>
                <w:rFonts w:ascii="Arial" w:hAnsi="Arial" w:cs="Arial"/>
              </w:rPr>
              <w:t>non-English</w:t>
            </w:r>
            <w:r>
              <w:rPr>
                <w:rFonts w:ascii="Arial" w:hAnsi="Arial" w:cs="Arial"/>
              </w:rPr>
              <w:t xml:space="preserve"> text (e.g., Chinese) in PI/PIL</w:t>
            </w:r>
            <w:r w:rsidR="007224F8">
              <w:rPr>
                <w:rFonts w:ascii="Arial" w:hAnsi="Arial" w:cs="Arial"/>
              </w:rPr>
              <w:t xml:space="preserve"> as long as the information is consistent with the approved English text</w:t>
            </w:r>
          </w:p>
          <w:p w14:paraId="07F5EC67" w14:textId="1A5C584A" w:rsidR="00C16500" w:rsidRPr="00F8077A" w:rsidRDefault="00A561D4" w:rsidP="00A561D4">
            <w:pPr>
              <w:pStyle w:val="ListParagraph"/>
              <w:numPr>
                <w:ilvl w:val="0"/>
                <w:numId w:val="34"/>
              </w:numPr>
              <w:tabs>
                <w:tab w:val="clear" w:pos="720"/>
                <w:tab w:val="num" w:pos="1018"/>
              </w:tabs>
              <w:spacing w:before="120" w:after="120" w:line="240" w:lineRule="auto"/>
              <w:ind w:left="948"/>
              <w:rPr>
                <w:rFonts w:ascii="Arial" w:hAnsi="Arial" w:cs="Arial"/>
              </w:rPr>
            </w:pPr>
            <w:r w:rsidRPr="00231569">
              <w:rPr>
                <w:rFonts w:ascii="Arial" w:hAnsi="Arial" w:cs="Arial"/>
              </w:rPr>
              <w:t>Addition / deletion / change of artwork (e.g., pantone colour), images and logos.</w:t>
            </w:r>
            <w:r w:rsidR="00C16500">
              <w:rPr>
                <w:rFonts w:ascii="Arial" w:hAnsi="Arial" w:cs="Arial"/>
              </w:rPr>
              <w:t xml:space="preserve"> </w:t>
            </w:r>
          </w:p>
          <w:p w14:paraId="09A210F5" w14:textId="77777777" w:rsidR="0024298D" w:rsidRDefault="00D6598D" w:rsidP="009439F2">
            <w:pPr>
              <w:pStyle w:val="ListParagraph"/>
              <w:numPr>
                <w:ilvl w:val="0"/>
                <w:numId w:val="34"/>
              </w:numPr>
              <w:tabs>
                <w:tab w:val="clear" w:pos="720"/>
                <w:tab w:val="num" w:pos="1018"/>
              </w:tabs>
              <w:spacing w:before="120" w:after="120" w:line="240" w:lineRule="auto"/>
              <w:ind w:left="948"/>
              <w:rPr>
                <w:rFonts w:ascii="Arial" w:hAnsi="Arial" w:cs="Arial"/>
              </w:rPr>
            </w:pPr>
            <w:r w:rsidRPr="009439F2">
              <w:rPr>
                <w:rFonts w:ascii="Arial" w:hAnsi="Arial" w:cs="Arial"/>
              </w:rPr>
              <w:t>Amendment of typographical errors</w:t>
            </w:r>
            <w:r w:rsidR="0024298D" w:rsidRPr="009439F2">
              <w:rPr>
                <w:rFonts w:ascii="Arial" w:hAnsi="Arial" w:cs="Arial"/>
              </w:rPr>
              <w:t xml:space="preserve">. </w:t>
            </w:r>
          </w:p>
          <w:p w14:paraId="1378131D" w14:textId="19F8CCF8" w:rsidR="00A561D4" w:rsidRPr="009439F2" w:rsidRDefault="00A561D4" w:rsidP="009439F2">
            <w:pPr>
              <w:pStyle w:val="ListParagraph"/>
              <w:numPr>
                <w:ilvl w:val="0"/>
                <w:numId w:val="34"/>
              </w:numPr>
              <w:tabs>
                <w:tab w:val="clear" w:pos="720"/>
                <w:tab w:val="num" w:pos="1018"/>
              </w:tabs>
              <w:spacing w:before="120" w:after="120" w:line="240" w:lineRule="auto"/>
              <w:ind w:left="948"/>
              <w:rPr>
                <w:rFonts w:ascii="Arial" w:hAnsi="Arial" w:cs="Arial"/>
              </w:rPr>
            </w:pPr>
            <w:r>
              <w:rPr>
                <w:rFonts w:ascii="Arial" w:hAnsi="Arial" w:cs="Arial"/>
              </w:rPr>
              <w:t>Change of product registrant information to align with submission via Transfer@PRISM</w:t>
            </w:r>
          </w:p>
        </w:tc>
      </w:tr>
      <w:tr w:rsidR="00BB0C77" w:rsidRPr="009439F2" w14:paraId="604BB4E6" w14:textId="77777777" w:rsidTr="005C281F">
        <w:tc>
          <w:tcPr>
            <w:tcW w:w="279" w:type="dxa"/>
          </w:tcPr>
          <w:p w14:paraId="182E7F68" w14:textId="77777777" w:rsidR="00BB0C77" w:rsidRPr="009439F2" w:rsidRDefault="00BB0C77" w:rsidP="009439F2">
            <w:pPr>
              <w:spacing w:before="120" w:after="120" w:line="240" w:lineRule="auto"/>
              <w:rPr>
                <w:rFonts w:cs="Arial"/>
              </w:rPr>
            </w:pPr>
            <w:r w:rsidRPr="009439F2">
              <w:rPr>
                <w:rFonts w:cs="Arial"/>
              </w:rPr>
              <w:t>C</w:t>
            </w:r>
          </w:p>
        </w:tc>
        <w:tc>
          <w:tcPr>
            <w:tcW w:w="8901" w:type="dxa"/>
          </w:tcPr>
          <w:p w14:paraId="262CEAE0" w14:textId="77777777" w:rsidR="00C16500" w:rsidRDefault="00D6598D" w:rsidP="00C16500">
            <w:pPr>
              <w:pStyle w:val="ListParagraph"/>
              <w:numPr>
                <w:ilvl w:val="0"/>
                <w:numId w:val="35"/>
              </w:numPr>
              <w:spacing w:before="120" w:after="120" w:line="240" w:lineRule="auto"/>
              <w:ind w:left="348"/>
              <w:jc w:val="left"/>
              <w:rPr>
                <w:rFonts w:ascii="Arial" w:hAnsi="Arial" w:cs="Arial"/>
              </w:rPr>
            </w:pPr>
            <w:r w:rsidRPr="009439F2">
              <w:rPr>
                <w:rFonts w:ascii="Arial" w:hAnsi="Arial" w:cs="Arial"/>
              </w:rPr>
              <w:t xml:space="preserve">Applicable only to changes listed above. </w:t>
            </w:r>
          </w:p>
          <w:p w14:paraId="3949D3B6" w14:textId="3F416700" w:rsidR="00D6598D" w:rsidRPr="009439F2" w:rsidRDefault="00D6598D" w:rsidP="005C281F">
            <w:pPr>
              <w:pStyle w:val="ListParagraph"/>
              <w:numPr>
                <w:ilvl w:val="0"/>
                <w:numId w:val="35"/>
              </w:numPr>
              <w:spacing w:before="120" w:after="120" w:line="240" w:lineRule="auto"/>
              <w:ind w:left="348"/>
              <w:jc w:val="left"/>
              <w:rPr>
                <w:rFonts w:ascii="Arial" w:hAnsi="Arial" w:cs="Arial"/>
              </w:rPr>
            </w:pPr>
            <w:r w:rsidRPr="009439F2">
              <w:rPr>
                <w:rFonts w:ascii="Arial" w:hAnsi="Arial" w:cs="Arial"/>
              </w:rPr>
              <w:t xml:space="preserve">The change does not have any impact on the product’s safety, efficacy and quality. </w:t>
            </w:r>
          </w:p>
        </w:tc>
      </w:tr>
      <w:tr w:rsidR="00BB0C77" w:rsidRPr="009439F2" w14:paraId="5FA0A0F2" w14:textId="77777777" w:rsidTr="005C281F">
        <w:trPr>
          <w:trHeight w:val="315"/>
        </w:trPr>
        <w:tc>
          <w:tcPr>
            <w:tcW w:w="279" w:type="dxa"/>
          </w:tcPr>
          <w:p w14:paraId="5367B5D8" w14:textId="77777777" w:rsidR="00BB0C77" w:rsidRPr="009439F2" w:rsidRDefault="00BB0C77" w:rsidP="009439F2">
            <w:pPr>
              <w:spacing w:before="120" w:after="120" w:line="240" w:lineRule="auto"/>
              <w:rPr>
                <w:rFonts w:cs="Arial"/>
              </w:rPr>
            </w:pPr>
            <w:r w:rsidRPr="009439F2">
              <w:rPr>
                <w:rFonts w:cs="Arial"/>
              </w:rPr>
              <w:t>D</w:t>
            </w:r>
          </w:p>
        </w:tc>
        <w:tc>
          <w:tcPr>
            <w:tcW w:w="8901" w:type="dxa"/>
          </w:tcPr>
          <w:p w14:paraId="4CB7F496" w14:textId="3CE807F0" w:rsidR="00BB0C77" w:rsidRPr="009439F2" w:rsidRDefault="00D6598D" w:rsidP="009439F2">
            <w:pPr>
              <w:pStyle w:val="ListParagraph"/>
              <w:numPr>
                <w:ilvl w:val="0"/>
                <w:numId w:val="36"/>
              </w:numPr>
              <w:spacing w:before="120" w:after="120" w:line="240" w:lineRule="auto"/>
              <w:ind w:left="345" w:hanging="329"/>
              <w:rPr>
                <w:rFonts w:ascii="Arial" w:hAnsi="Arial" w:cs="Arial"/>
              </w:rPr>
            </w:pPr>
            <w:r w:rsidRPr="009439F2">
              <w:rPr>
                <w:rFonts w:ascii="Arial" w:hAnsi="Arial" w:cs="Arial"/>
              </w:rPr>
              <w:t>A</w:t>
            </w:r>
            <w:r w:rsidR="00BB0C77" w:rsidRPr="009439F2">
              <w:rPr>
                <w:rFonts w:ascii="Arial" w:hAnsi="Arial" w:cs="Arial"/>
              </w:rPr>
              <w:t>pproved product labelling.</w:t>
            </w:r>
          </w:p>
          <w:p w14:paraId="482F0585" w14:textId="2C855429" w:rsidR="00BB0C77" w:rsidRPr="009439F2" w:rsidRDefault="00BB0C77" w:rsidP="009439F2">
            <w:pPr>
              <w:pStyle w:val="ListParagraph"/>
              <w:numPr>
                <w:ilvl w:val="0"/>
                <w:numId w:val="36"/>
              </w:numPr>
              <w:spacing w:before="120" w:after="120" w:line="240" w:lineRule="auto"/>
              <w:ind w:left="318" w:hanging="284"/>
              <w:rPr>
                <w:rFonts w:ascii="Arial" w:hAnsi="Arial" w:cs="Arial"/>
              </w:rPr>
            </w:pPr>
            <w:r w:rsidRPr="009439F2">
              <w:rPr>
                <w:rFonts w:ascii="Arial" w:hAnsi="Arial" w:cs="Arial"/>
              </w:rPr>
              <w:t>Proposed product labelling</w:t>
            </w:r>
            <w:r w:rsidR="00000807" w:rsidRPr="009439F2">
              <w:rPr>
                <w:rFonts w:ascii="Arial" w:hAnsi="Arial" w:cs="Arial"/>
              </w:rPr>
              <w:t>:</w:t>
            </w:r>
            <w:r w:rsidRPr="009439F2">
              <w:rPr>
                <w:rFonts w:ascii="Arial" w:hAnsi="Arial" w:cs="Arial"/>
              </w:rPr>
              <w:t xml:space="preserve"> a </w:t>
            </w:r>
            <w:r w:rsidR="00000807" w:rsidRPr="009439F2">
              <w:rPr>
                <w:rFonts w:ascii="Arial" w:hAnsi="Arial" w:cs="Arial"/>
              </w:rPr>
              <w:t>pristine</w:t>
            </w:r>
            <w:r w:rsidRPr="009439F2">
              <w:rPr>
                <w:rFonts w:ascii="Arial" w:hAnsi="Arial" w:cs="Arial"/>
              </w:rPr>
              <w:t xml:space="preserve"> and annotated version highlighting the changes made.</w:t>
            </w:r>
          </w:p>
          <w:p w14:paraId="70E0155E" w14:textId="19584A40" w:rsidR="00BB0C77" w:rsidRPr="009439F2" w:rsidRDefault="00BB0C77" w:rsidP="009439F2">
            <w:pPr>
              <w:pStyle w:val="ListParagraph"/>
              <w:numPr>
                <w:ilvl w:val="0"/>
                <w:numId w:val="36"/>
              </w:numPr>
              <w:spacing w:before="120" w:after="120" w:line="240" w:lineRule="auto"/>
              <w:ind w:left="318" w:hanging="284"/>
              <w:rPr>
                <w:rFonts w:ascii="Arial" w:hAnsi="Arial" w:cs="Arial"/>
              </w:rPr>
            </w:pPr>
            <w:r w:rsidRPr="009439F2">
              <w:rPr>
                <w:rFonts w:ascii="Arial" w:hAnsi="Arial" w:cs="Arial"/>
              </w:rPr>
              <w:t xml:space="preserve">Relevant document/reference </w:t>
            </w:r>
            <w:r w:rsidR="0068733C" w:rsidRPr="009439F2">
              <w:rPr>
                <w:rFonts w:ascii="Arial" w:hAnsi="Arial" w:cs="Arial"/>
              </w:rPr>
              <w:t xml:space="preserve">or justification </w:t>
            </w:r>
            <w:r w:rsidRPr="009439F2">
              <w:rPr>
                <w:rFonts w:ascii="Arial" w:hAnsi="Arial" w:cs="Arial"/>
              </w:rPr>
              <w:t>to support the changes (where applicable).</w:t>
            </w:r>
          </w:p>
        </w:tc>
      </w:tr>
    </w:tbl>
    <w:p w14:paraId="3CC7DBE0" w14:textId="7FC1865D" w:rsidR="00C71A8C" w:rsidRPr="009439F2" w:rsidRDefault="00C71A8C" w:rsidP="009439F2">
      <w:pPr>
        <w:spacing w:before="120" w:after="120" w:line="240" w:lineRule="auto"/>
        <w:rPr>
          <w:rFonts w:cs="Arial"/>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DC41AD" w:rsidRPr="009439F2" w14:paraId="39A1AE4D" w14:textId="77777777" w:rsidTr="00DB733D">
        <w:tc>
          <w:tcPr>
            <w:tcW w:w="9180" w:type="dxa"/>
            <w:gridSpan w:val="2"/>
            <w:tcBorders>
              <w:top w:val="thinThickThinSmallGap" w:sz="24" w:space="0" w:color="auto"/>
            </w:tcBorders>
          </w:tcPr>
          <w:p w14:paraId="13A44CB8" w14:textId="1ED20919" w:rsidR="00DC41AD" w:rsidRPr="009439F2" w:rsidRDefault="0083644E" w:rsidP="009439F2">
            <w:pPr>
              <w:pStyle w:val="Heading2"/>
              <w:numPr>
                <w:ilvl w:val="0"/>
                <w:numId w:val="0"/>
              </w:numPr>
              <w:spacing w:line="240" w:lineRule="auto"/>
              <w:ind w:left="576" w:hanging="576"/>
              <w:jc w:val="left"/>
              <w:rPr>
                <w:rFonts w:cs="Arial"/>
                <w:sz w:val="22"/>
              </w:rPr>
            </w:pPr>
            <w:bookmarkStart w:id="105" w:name="_Toc360632944"/>
            <w:bookmarkStart w:id="106" w:name="_Toc360632983"/>
            <w:bookmarkStart w:id="107" w:name="_Toc360633294"/>
            <w:bookmarkStart w:id="108" w:name="_Toc360720097"/>
            <w:bookmarkStart w:id="109" w:name="_Toc363563460"/>
            <w:bookmarkStart w:id="110" w:name="_Toc376178621"/>
            <w:bookmarkStart w:id="111" w:name="_Toc534897213"/>
            <w:bookmarkStart w:id="112" w:name="_Toc77146920"/>
            <w:bookmarkStart w:id="113" w:name="_Toc172795847"/>
            <w:r w:rsidRPr="009439F2">
              <w:rPr>
                <w:rFonts w:cs="Arial"/>
                <w:sz w:val="22"/>
              </w:rPr>
              <w:t>D14</w:t>
            </w:r>
            <w:r w:rsidR="00375CA1">
              <w:rPr>
                <w:rFonts w:cs="Arial"/>
                <w:sz w:val="22"/>
              </w:rPr>
              <w:t xml:space="preserve">  </w:t>
            </w:r>
            <w:r w:rsidR="00DC41AD" w:rsidRPr="009439F2">
              <w:rPr>
                <w:rFonts w:cs="Arial"/>
                <w:sz w:val="22"/>
              </w:rPr>
              <w:t xml:space="preserve">Change of Specification </w:t>
            </w:r>
            <w:bookmarkEnd w:id="105"/>
            <w:bookmarkEnd w:id="106"/>
            <w:bookmarkEnd w:id="107"/>
            <w:bookmarkEnd w:id="108"/>
            <w:bookmarkEnd w:id="109"/>
            <w:r w:rsidR="00DC41AD" w:rsidRPr="009439F2">
              <w:rPr>
                <w:rFonts w:cs="Arial"/>
                <w:sz w:val="22"/>
              </w:rPr>
              <w:t>of Drug Substance, Drug Product, Process Intermediate and/or In-process Control Tests</w:t>
            </w:r>
            <w:bookmarkStart w:id="114" w:name="MiV_PA8" w:colFirst="1" w:colLast="1"/>
            <w:bookmarkEnd w:id="110"/>
            <w:bookmarkEnd w:id="111"/>
            <w:bookmarkEnd w:id="112"/>
            <w:bookmarkEnd w:id="113"/>
            <w:r w:rsidR="00DC41AD" w:rsidRPr="009439F2">
              <w:rPr>
                <w:rFonts w:cs="Arial"/>
                <w:sz w:val="22"/>
              </w:rPr>
              <w:t xml:space="preserve"> </w:t>
            </w:r>
          </w:p>
          <w:p w14:paraId="1B833CBA" w14:textId="77777777" w:rsidR="00DC41AD" w:rsidRPr="009439F2" w:rsidRDefault="00DC41AD" w:rsidP="009439F2">
            <w:pPr>
              <w:numPr>
                <w:ilvl w:val="0"/>
                <w:numId w:val="27"/>
              </w:numPr>
              <w:spacing w:before="120" w:after="120" w:line="240" w:lineRule="auto"/>
              <w:ind w:left="851" w:hanging="284"/>
              <w:rPr>
                <w:rFonts w:cs="Arial"/>
              </w:rPr>
            </w:pPr>
            <w:r w:rsidRPr="009439F2">
              <w:rPr>
                <w:rFonts w:cs="Arial"/>
              </w:rPr>
              <w:t>Specification limits are tightened.</w:t>
            </w:r>
          </w:p>
          <w:p w14:paraId="6AC2436D" w14:textId="72A1ACA6" w:rsidR="00F13CF3" w:rsidRPr="009439F2" w:rsidRDefault="00F13CF3" w:rsidP="009439F2">
            <w:pPr>
              <w:numPr>
                <w:ilvl w:val="0"/>
                <w:numId w:val="27"/>
              </w:numPr>
              <w:spacing w:before="120" w:after="120" w:line="240" w:lineRule="auto"/>
              <w:ind w:left="851" w:hanging="284"/>
              <w:rPr>
                <w:rFonts w:cs="Arial"/>
              </w:rPr>
            </w:pPr>
            <w:r w:rsidRPr="009439F2">
              <w:rPr>
                <w:rFonts w:cs="Arial"/>
              </w:rPr>
              <w:t>Deletion of non-significant parameter (e.g.</w:t>
            </w:r>
            <w:r w:rsidR="00242EE3">
              <w:rPr>
                <w:rFonts w:cs="Arial"/>
              </w:rPr>
              <w:t>,</w:t>
            </w:r>
            <w:r w:rsidRPr="009439F2">
              <w:rPr>
                <w:rFonts w:cs="Arial"/>
              </w:rPr>
              <w:t xml:space="preserve"> obsolete parameter).</w:t>
            </w:r>
          </w:p>
        </w:tc>
      </w:tr>
      <w:bookmarkEnd w:id="114"/>
      <w:tr w:rsidR="00DC41AD" w:rsidRPr="009439F2" w14:paraId="1B42B4EC" w14:textId="77777777" w:rsidTr="005C281F">
        <w:tc>
          <w:tcPr>
            <w:tcW w:w="279" w:type="dxa"/>
          </w:tcPr>
          <w:p w14:paraId="0AA88390" w14:textId="77777777" w:rsidR="00DC41AD" w:rsidRPr="009439F2" w:rsidRDefault="00DC41AD" w:rsidP="009439F2">
            <w:pPr>
              <w:spacing w:before="120" w:after="120" w:line="240" w:lineRule="auto"/>
              <w:rPr>
                <w:rFonts w:cs="Arial"/>
                <w:highlight w:val="yellow"/>
              </w:rPr>
            </w:pPr>
            <w:r w:rsidRPr="009439F2">
              <w:rPr>
                <w:rFonts w:cs="Arial"/>
              </w:rPr>
              <w:t>C</w:t>
            </w:r>
          </w:p>
        </w:tc>
        <w:tc>
          <w:tcPr>
            <w:tcW w:w="8901" w:type="dxa"/>
          </w:tcPr>
          <w:p w14:paraId="7DCBD8A4" w14:textId="7EE57D57" w:rsidR="00DC41AD" w:rsidRPr="009439F2" w:rsidRDefault="00DC41AD" w:rsidP="009439F2">
            <w:pPr>
              <w:pStyle w:val="ListParagraph"/>
              <w:numPr>
                <w:ilvl w:val="0"/>
                <w:numId w:val="26"/>
              </w:numPr>
              <w:spacing w:before="120" w:after="120" w:line="240" w:lineRule="auto"/>
              <w:ind w:left="318" w:hanging="284"/>
              <w:rPr>
                <w:rFonts w:ascii="Arial" w:hAnsi="Arial" w:cs="Arial"/>
              </w:rPr>
            </w:pPr>
            <w:r w:rsidRPr="009439F2">
              <w:rPr>
                <w:rFonts w:ascii="Arial" w:hAnsi="Arial" w:cs="Arial"/>
              </w:rPr>
              <w:t>Test procedures remain unchanged</w:t>
            </w:r>
            <w:r w:rsidR="003E1948" w:rsidRPr="009439F2">
              <w:rPr>
                <w:rFonts w:ascii="Arial" w:hAnsi="Arial" w:cs="Arial"/>
              </w:rPr>
              <w:t>, or changes in the test procedure are minor.</w:t>
            </w:r>
          </w:p>
          <w:p w14:paraId="104307AA" w14:textId="38259A72" w:rsidR="00DC41AD" w:rsidRPr="009439F2" w:rsidRDefault="00DC41AD" w:rsidP="009439F2">
            <w:pPr>
              <w:pStyle w:val="ListParagraph"/>
              <w:numPr>
                <w:ilvl w:val="0"/>
                <w:numId w:val="26"/>
              </w:numPr>
              <w:spacing w:before="120" w:after="120" w:line="240" w:lineRule="auto"/>
              <w:ind w:left="318" w:hanging="284"/>
              <w:rPr>
                <w:rFonts w:ascii="Arial" w:hAnsi="Arial" w:cs="Arial"/>
              </w:rPr>
            </w:pPr>
            <w:r w:rsidRPr="009439F2">
              <w:rPr>
                <w:rFonts w:ascii="Arial" w:hAnsi="Arial" w:cs="Arial"/>
              </w:rPr>
              <w:t xml:space="preserve">For widening of specification limits and deletion of test parameter and limits, refer to MIV-1 B3. For addition of new test </w:t>
            </w:r>
            <w:r w:rsidR="0024298D" w:rsidRPr="009439F2">
              <w:rPr>
                <w:rFonts w:ascii="Arial" w:hAnsi="Arial" w:cs="Arial"/>
              </w:rPr>
              <w:t xml:space="preserve">parameters </w:t>
            </w:r>
            <w:r w:rsidRPr="009439F2">
              <w:rPr>
                <w:rFonts w:ascii="Arial" w:hAnsi="Arial" w:cs="Arial"/>
              </w:rPr>
              <w:t xml:space="preserve">and limits, refer to MIV-2 C5. </w:t>
            </w:r>
          </w:p>
          <w:p w14:paraId="7689B070" w14:textId="77777777" w:rsidR="00DC41AD" w:rsidRPr="009439F2" w:rsidRDefault="00DC41AD" w:rsidP="009439F2">
            <w:pPr>
              <w:pStyle w:val="ListParagraph"/>
              <w:numPr>
                <w:ilvl w:val="0"/>
                <w:numId w:val="26"/>
              </w:numPr>
              <w:spacing w:before="120" w:after="120" w:line="240" w:lineRule="auto"/>
              <w:ind w:left="318" w:hanging="284"/>
              <w:rPr>
                <w:rFonts w:ascii="Arial" w:hAnsi="Arial" w:cs="Arial"/>
              </w:rPr>
            </w:pPr>
            <w:r w:rsidRPr="009439F2">
              <w:rPr>
                <w:rFonts w:ascii="Arial" w:hAnsi="Arial" w:cs="Arial"/>
              </w:rPr>
              <w:t>The variation should not be submitted as a result of unexpected events that may lead to product defects. Variation is only to be submitted after c</w:t>
            </w:r>
            <w:r w:rsidRPr="009439F2">
              <w:rPr>
                <w:rFonts w:ascii="Arial" w:hAnsi="Arial" w:cs="Arial"/>
                <w:iCs/>
                <w:lang w:eastAsia="en-US"/>
              </w:rPr>
              <w:t>oncerns have been addressed and CAPAs concurred.  R</w:t>
            </w:r>
            <w:r w:rsidRPr="009439F2">
              <w:rPr>
                <w:rFonts w:ascii="Arial" w:hAnsi="Arial" w:cs="Arial"/>
              </w:rPr>
              <w:t xml:space="preserve">efer to the </w:t>
            </w:r>
            <w:r w:rsidRPr="009439F2">
              <w:rPr>
                <w:rFonts w:ascii="Arial" w:hAnsi="Arial" w:cs="Arial"/>
                <w:i/>
              </w:rPr>
              <w:t>Product Defect Reporting and Recall Procedures</w:t>
            </w:r>
            <w:r w:rsidRPr="009439F2">
              <w:rPr>
                <w:rFonts w:ascii="Arial" w:hAnsi="Arial" w:cs="Arial"/>
              </w:rPr>
              <w:t xml:space="preserve"> on the HSA website for product defect reporting.</w:t>
            </w:r>
          </w:p>
        </w:tc>
      </w:tr>
      <w:tr w:rsidR="00DC41AD" w:rsidRPr="009439F2" w14:paraId="4B8235D4" w14:textId="77777777" w:rsidTr="005C281F">
        <w:tc>
          <w:tcPr>
            <w:tcW w:w="279" w:type="dxa"/>
            <w:tcBorders>
              <w:bottom w:val="single" w:sz="4" w:space="0" w:color="auto"/>
            </w:tcBorders>
          </w:tcPr>
          <w:p w14:paraId="69237B80" w14:textId="77777777" w:rsidR="00DC41AD" w:rsidRPr="009439F2" w:rsidRDefault="00DC41AD" w:rsidP="009439F2">
            <w:pPr>
              <w:spacing w:before="120" w:after="120" w:line="240" w:lineRule="auto"/>
              <w:rPr>
                <w:rFonts w:cs="Arial"/>
                <w:highlight w:val="yellow"/>
              </w:rPr>
            </w:pPr>
            <w:r w:rsidRPr="009439F2">
              <w:rPr>
                <w:rFonts w:cs="Arial"/>
              </w:rPr>
              <w:lastRenderedPageBreak/>
              <w:t>D</w:t>
            </w:r>
          </w:p>
        </w:tc>
        <w:tc>
          <w:tcPr>
            <w:tcW w:w="8901" w:type="dxa"/>
            <w:tcBorders>
              <w:bottom w:val="single" w:sz="4" w:space="0" w:color="auto"/>
            </w:tcBorders>
          </w:tcPr>
          <w:p w14:paraId="40993117" w14:textId="4506659F" w:rsidR="00DC41AD" w:rsidRPr="009439F2" w:rsidRDefault="00DC41AD" w:rsidP="009439F2">
            <w:pPr>
              <w:pStyle w:val="ListParagraph"/>
              <w:numPr>
                <w:ilvl w:val="0"/>
                <w:numId w:val="25"/>
              </w:numPr>
              <w:spacing w:before="120" w:after="120" w:line="240" w:lineRule="auto"/>
              <w:ind w:left="358"/>
              <w:rPr>
                <w:rFonts w:ascii="Arial" w:hAnsi="Arial" w:cs="Arial"/>
              </w:rPr>
            </w:pPr>
            <w:r w:rsidRPr="009439F2">
              <w:rPr>
                <w:rFonts w:ascii="Arial" w:hAnsi="Arial" w:cs="Arial"/>
              </w:rPr>
              <w:t>Technical justification for the change.</w:t>
            </w:r>
          </w:p>
          <w:p w14:paraId="217557B6" w14:textId="20411CE1" w:rsidR="003E1948" w:rsidRPr="009439F2" w:rsidRDefault="003E1948" w:rsidP="009439F2">
            <w:pPr>
              <w:numPr>
                <w:ilvl w:val="0"/>
                <w:numId w:val="25"/>
              </w:numPr>
              <w:spacing w:before="120" w:after="120" w:line="240" w:lineRule="auto"/>
              <w:ind w:left="358"/>
              <w:rPr>
                <w:rFonts w:cs="Arial"/>
              </w:rPr>
            </w:pPr>
            <w:r w:rsidRPr="009439F2">
              <w:rPr>
                <w:rFonts w:cs="Arial"/>
              </w:rPr>
              <w:t>Revised specification of the drug substance, drug product, process intermediate or in-process control test.</w:t>
            </w:r>
          </w:p>
          <w:p w14:paraId="4FFD06B0" w14:textId="77777777" w:rsidR="00DC41AD" w:rsidRPr="009439F2" w:rsidRDefault="00DC41AD" w:rsidP="009439F2">
            <w:pPr>
              <w:pStyle w:val="ListParagraph"/>
              <w:numPr>
                <w:ilvl w:val="0"/>
                <w:numId w:val="25"/>
              </w:numPr>
              <w:spacing w:before="120" w:after="120" w:line="240" w:lineRule="auto"/>
              <w:ind w:left="358"/>
              <w:rPr>
                <w:rFonts w:ascii="Arial" w:hAnsi="Arial" w:cs="Arial"/>
              </w:rPr>
            </w:pPr>
            <w:r w:rsidRPr="009439F2">
              <w:rPr>
                <w:rFonts w:ascii="Arial" w:hAnsi="Arial" w:cs="Arial"/>
              </w:rPr>
              <w:t>Comparative tabulated format of the approved and proposed specification with changes highlighted.</w:t>
            </w:r>
          </w:p>
          <w:p w14:paraId="3843ACC9" w14:textId="77777777" w:rsidR="00DC41AD" w:rsidRPr="009439F2" w:rsidRDefault="00DC41AD" w:rsidP="009439F2">
            <w:pPr>
              <w:pStyle w:val="ListParagraph"/>
              <w:numPr>
                <w:ilvl w:val="0"/>
                <w:numId w:val="25"/>
              </w:numPr>
              <w:spacing w:before="120" w:after="120" w:line="240" w:lineRule="auto"/>
              <w:ind w:left="358"/>
              <w:rPr>
                <w:rFonts w:ascii="Arial" w:hAnsi="Arial" w:cs="Arial"/>
              </w:rPr>
            </w:pPr>
            <w:r w:rsidRPr="009439F2">
              <w:rPr>
                <w:rFonts w:ascii="Arial" w:hAnsi="Arial" w:cs="Arial"/>
              </w:rPr>
              <w:t>Test results of two production scale batches of the drug substance, drug product, process intermediates or in-process controls, for all tests in the revised specification.</w:t>
            </w:r>
          </w:p>
          <w:p w14:paraId="17487ADB" w14:textId="77777777" w:rsidR="00230CCE" w:rsidRPr="009439F2" w:rsidRDefault="00230CCE" w:rsidP="009439F2">
            <w:pPr>
              <w:spacing w:before="120" w:after="120" w:line="240" w:lineRule="auto"/>
              <w:ind w:left="34"/>
              <w:rPr>
                <w:rFonts w:cs="Arial"/>
                <w:b/>
              </w:rPr>
            </w:pPr>
            <w:r w:rsidRPr="009439F2">
              <w:rPr>
                <w:rFonts w:cs="Arial"/>
                <w:b/>
              </w:rPr>
              <w:t>Deletion of non-significant parameter</w:t>
            </w:r>
          </w:p>
          <w:p w14:paraId="529DE33F" w14:textId="6DA1456D" w:rsidR="00230CCE" w:rsidRPr="009439F2" w:rsidRDefault="00230CCE" w:rsidP="009439F2">
            <w:pPr>
              <w:spacing w:before="120" w:after="120" w:line="240" w:lineRule="auto"/>
              <w:ind w:left="33"/>
              <w:rPr>
                <w:rFonts w:cs="Arial"/>
                <w:b/>
              </w:rPr>
            </w:pPr>
            <w:r w:rsidRPr="009439F2">
              <w:rPr>
                <w:rFonts w:cs="Arial"/>
              </w:rPr>
              <w:t>In addition to documents (1)</w:t>
            </w:r>
            <w:r w:rsidR="003E1948" w:rsidRPr="009439F2">
              <w:rPr>
                <w:rFonts w:cs="Arial"/>
              </w:rPr>
              <w:t>, (2)</w:t>
            </w:r>
            <w:r w:rsidRPr="009439F2">
              <w:rPr>
                <w:rFonts w:cs="Arial"/>
              </w:rPr>
              <w:t xml:space="preserve"> and (</w:t>
            </w:r>
            <w:r w:rsidR="003E1948" w:rsidRPr="009439F2">
              <w:rPr>
                <w:rFonts w:cs="Arial"/>
              </w:rPr>
              <w:t>3</w:t>
            </w:r>
            <w:r w:rsidRPr="009439F2">
              <w:rPr>
                <w:rFonts w:cs="Arial"/>
              </w:rPr>
              <w:t>),</w:t>
            </w:r>
          </w:p>
          <w:p w14:paraId="073D08AB" w14:textId="0E23D0DD" w:rsidR="00230CCE" w:rsidRPr="009439F2" w:rsidRDefault="00230CCE" w:rsidP="009439F2">
            <w:pPr>
              <w:pStyle w:val="ListParagraph"/>
              <w:numPr>
                <w:ilvl w:val="0"/>
                <w:numId w:val="25"/>
              </w:numPr>
              <w:spacing w:before="120" w:after="120" w:line="240" w:lineRule="auto"/>
              <w:ind w:left="386"/>
              <w:rPr>
                <w:rFonts w:ascii="Arial" w:hAnsi="Arial" w:cs="Arial"/>
              </w:rPr>
            </w:pPr>
            <w:r w:rsidRPr="009439F2">
              <w:rPr>
                <w:rFonts w:ascii="Arial" w:hAnsi="Arial" w:cs="Arial"/>
              </w:rPr>
              <w:t>Justification/risk assessment showing that the parameter is non-significant or that it is obsolete.</w:t>
            </w:r>
          </w:p>
        </w:tc>
      </w:tr>
    </w:tbl>
    <w:p w14:paraId="583E8D70" w14:textId="5CF74F1A" w:rsidR="00DC41AD" w:rsidRPr="009439F2" w:rsidRDefault="00DC41AD" w:rsidP="009439F2">
      <w:pPr>
        <w:spacing w:before="120" w:after="120" w:line="240" w:lineRule="auto"/>
        <w:rPr>
          <w:rFonts w:cs="Arial"/>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C475B8" w:rsidRPr="009439F2" w14:paraId="4E82965E" w14:textId="77777777" w:rsidTr="00DB733D">
        <w:tc>
          <w:tcPr>
            <w:tcW w:w="9180" w:type="dxa"/>
            <w:gridSpan w:val="2"/>
            <w:tcBorders>
              <w:top w:val="thinThickThinSmallGap" w:sz="24" w:space="0" w:color="auto"/>
              <w:left w:val="single" w:sz="4" w:space="0" w:color="auto"/>
              <w:bottom w:val="single" w:sz="4" w:space="0" w:color="auto"/>
              <w:right w:val="single" w:sz="4" w:space="0" w:color="auto"/>
            </w:tcBorders>
          </w:tcPr>
          <w:p w14:paraId="4FC83413" w14:textId="5BD217E7" w:rsidR="00C475B8" w:rsidRPr="009439F2" w:rsidRDefault="0083644E" w:rsidP="009439F2">
            <w:pPr>
              <w:pStyle w:val="Heading2"/>
              <w:numPr>
                <w:ilvl w:val="0"/>
                <w:numId w:val="0"/>
              </w:numPr>
              <w:spacing w:line="240" w:lineRule="auto"/>
              <w:ind w:left="576" w:hanging="576"/>
              <w:jc w:val="left"/>
              <w:rPr>
                <w:rFonts w:cs="Arial"/>
                <w:sz w:val="22"/>
              </w:rPr>
            </w:pPr>
            <w:bookmarkStart w:id="115" w:name="_Toc361039820"/>
            <w:bookmarkStart w:id="116" w:name="_Toc361039990"/>
            <w:bookmarkStart w:id="117" w:name="_Toc361040033"/>
            <w:bookmarkStart w:id="118" w:name="_Toc376178627"/>
            <w:bookmarkStart w:id="119" w:name="_Toc534897219"/>
            <w:bookmarkStart w:id="120" w:name="_Toc77146926"/>
            <w:bookmarkStart w:id="121" w:name="_Toc172795848"/>
            <w:r w:rsidRPr="009439F2">
              <w:rPr>
                <w:rFonts w:cs="Arial"/>
                <w:sz w:val="22"/>
              </w:rPr>
              <w:t>D15</w:t>
            </w:r>
            <w:r w:rsidR="00C475B8" w:rsidRPr="009439F2">
              <w:rPr>
                <w:rFonts w:cs="Arial"/>
                <w:sz w:val="22"/>
              </w:rPr>
              <w:t xml:space="preserve">  Change </w:t>
            </w:r>
            <w:r w:rsidR="00AE444B">
              <w:rPr>
                <w:rFonts w:cs="Arial"/>
                <w:sz w:val="22"/>
              </w:rPr>
              <w:t xml:space="preserve">or Addition </w:t>
            </w:r>
            <w:r w:rsidR="00C475B8" w:rsidRPr="009439F2">
              <w:rPr>
                <w:rFonts w:cs="Arial"/>
                <w:sz w:val="22"/>
              </w:rPr>
              <w:t xml:space="preserve">of </w:t>
            </w:r>
            <w:r w:rsidR="00AB2063" w:rsidRPr="009439F2">
              <w:rPr>
                <w:rFonts w:cs="Arial"/>
                <w:sz w:val="22"/>
              </w:rPr>
              <w:t xml:space="preserve"> </w:t>
            </w:r>
            <w:r w:rsidR="00C475B8" w:rsidRPr="009439F2">
              <w:rPr>
                <w:rFonts w:cs="Arial"/>
                <w:sz w:val="22"/>
              </w:rPr>
              <w:t>Pack Size for Drug Product</w:t>
            </w:r>
            <w:bookmarkStart w:id="122" w:name="MiV_PA31" w:colFirst="1" w:colLast="1"/>
            <w:bookmarkEnd w:id="115"/>
            <w:bookmarkEnd w:id="116"/>
            <w:bookmarkEnd w:id="117"/>
            <w:bookmarkEnd w:id="118"/>
            <w:bookmarkEnd w:id="119"/>
            <w:bookmarkEnd w:id="120"/>
            <w:bookmarkEnd w:id="121"/>
          </w:p>
        </w:tc>
      </w:tr>
      <w:bookmarkEnd w:id="122"/>
      <w:tr w:rsidR="00C475B8" w:rsidRPr="009439F2" w14:paraId="3F8C34BE" w14:textId="77777777" w:rsidTr="005C281F">
        <w:tc>
          <w:tcPr>
            <w:tcW w:w="279" w:type="dxa"/>
            <w:tcBorders>
              <w:top w:val="single" w:sz="4" w:space="0" w:color="auto"/>
              <w:left w:val="single" w:sz="4" w:space="0" w:color="auto"/>
              <w:bottom w:val="single" w:sz="4" w:space="0" w:color="auto"/>
              <w:right w:val="single" w:sz="4" w:space="0" w:color="auto"/>
            </w:tcBorders>
          </w:tcPr>
          <w:p w14:paraId="02CF6959" w14:textId="77777777" w:rsidR="00C475B8" w:rsidRPr="009439F2" w:rsidRDefault="00C475B8" w:rsidP="009439F2">
            <w:pPr>
              <w:spacing w:before="120" w:after="120" w:line="240" w:lineRule="auto"/>
              <w:rPr>
                <w:rFonts w:cs="Arial"/>
              </w:rPr>
            </w:pPr>
            <w:r w:rsidRPr="009439F2">
              <w:rPr>
                <w:rFonts w:cs="Arial"/>
              </w:rPr>
              <w:t>C</w:t>
            </w:r>
          </w:p>
        </w:tc>
        <w:tc>
          <w:tcPr>
            <w:tcW w:w="8901" w:type="dxa"/>
            <w:tcBorders>
              <w:top w:val="single" w:sz="4" w:space="0" w:color="auto"/>
              <w:left w:val="single" w:sz="4" w:space="0" w:color="auto"/>
              <w:bottom w:val="single" w:sz="4" w:space="0" w:color="auto"/>
              <w:right w:val="single" w:sz="4" w:space="0" w:color="auto"/>
            </w:tcBorders>
          </w:tcPr>
          <w:p w14:paraId="5EF58642" w14:textId="77777777" w:rsidR="002B64BA" w:rsidRPr="00231569" w:rsidRDefault="002B64BA" w:rsidP="002B64BA">
            <w:pPr>
              <w:numPr>
                <w:ilvl w:val="0"/>
                <w:numId w:val="55"/>
              </w:numPr>
              <w:spacing w:before="120" w:after="120" w:line="240" w:lineRule="auto"/>
              <w:ind w:left="391" w:hanging="357"/>
              <w:rPr>
                <w:rFonts w:cs="Arial"/>
              </w:rPr>
            </w:pPr>
            <w:r>
              <w:rPr>
                <w:rFonts w:cs="Arial"/>
              </w:rPr>
              <w:t>For change or addition of pack size involving the following:</w:t>
            </w:r>
          </w:p>
          <w:p w14:paraId="0C2C6D18" w14:textId="77777777" w:rsidR="002B64BA" w:rsidRDefault="002B64BA" w:rsidP="002B64BA">
            <w:pPr>
              <w:numPr>
                <w:ilvl w:val="1"/>
                <w:numId w:val="55"/>
              </w:numPr>
              <w:spacing w:before="120" w:after="120" w:line="240" w:lineRule="auto"/>
              <w:ind w:left="714" w:hanging="357"/>
              <w:rPr>
                <w:rFonts w:cs="Arial"/>
              </w:rPr>
            </w:pPr>
            <w:r>
              <w:rPr>
                <w:rFonts w:cs="Arial"/>
              </w:rPr>
              <w:t>Number of blister strips in a pack, where the number of tablets/capsules per blister strip remains unchanged</w:t>
            </w:r>
          </w:p>
          <w:p w14:paraId="1F61E067" w14:textId="77777777" w:rsidR="002B64BA" w:rsidRDefault="002B64BA" w:rsidP="002B64BA">
            <w:pPr>
              <w:numPr>
                <w:ilvl w:val="1"/>
                <w:numId w:val="55"/>
              </w:numPr>
              <w:spacing w:before="120" w:after="120" w:line="240" w:lineRule="auto"/>
              <w:ind w:left="714" w:hanging="357"/>
              <w:rPr>
                <w:rFonts w:cs="Arial"/>
              </w:rPr>
            </w:pPr>
            <w:r>
              <w:rPr>
                <w:rFonts w:cs="Arial"/>
              </w:rPr>
              <w:t>Number of containers in a pack (e.g., vials, ampoules) where the content per container (e.g., fill volume/weight) remains unchanged</w:t>
            </w:r>
          </w:p>
          <w:p w14:paraId="08EA891E" w14:textId="21D9DF44" w:rsidR="002B64BA" w:rsidRPr="005C281F" w:rsidRDefault="002B64BA" w:rsidP="002B64BA">
            <w:pPr>
              <w:pStyle w:val="ListParagraph"/>
              <w:spacing w:before="120" w:after="120" w:line="240" w:lineRule="auto"/>
              <w:ind w:left="391"/>
              <w:rPr>
                <w:rFonts w:ascii="Arial" w:hAnsi="Arial" w:cs="Arial"/>
              </w:rPr>
            </w:pPr>
            <w:r w:rsidRPr="002B64BA">
              <w:rPr>
                <w:rFonts w:ascii="Arial" w:hAnsi="Arial" w:cs="Arial"/>
              </w:rPr>
              <w:t>Otherwise</w:t>
            </w:r>
            <w:r w:rsidRPr="005C281F">
              <w:rPr>
                <w:rFonts w:ascii="Arial" w:hAnsi="Arial" w:cs="Arial"/>
              </w:rPr>
              <w:t>, refer to MIV-1 B6</w:t>
            </w:r>
            <w:r>
              <w:rPr>
                <w:rFonts w:ascii="Arial" w:hAnsi="Arial" w:cs="Arial"/>
              </w:rPr>
              <w:t>.</w:t>
            </w:r>
          </w:p>
          <w:p w14:paraId="7A9B0C4C" w14:textId="0884C1C9" w:rsidR="00C475B8" w:rsidRPr="009439F2" w:rsidRDefault="00C475B8" w:rsidP="005C281F">
            <w:pPr>
              <w:numPr>
                <w:ilvl w:val="0"/>
                <w:numId w:val="55"/>
              </w:numPr>
              <w:spacing w:before="120" w:after="120" w:line="240" w:lineRule="auto"/>
              <w:ind w:left="391" w:hanging="357"/>
              <w:rPr>
                <w:rFonts w:cs="Arial"/>
              </w:rPr>
            </w:pPr>
            <w:r w:rsidRPr="009439F2">
              <w:rPr>
                <w:rFonts w:cs="Arial"/>
              </w:rPr>
              <w:t xml:space="preserve">The type and </w:t>
            </w:r>
            <w:r w:rsidR="00AE444B">
              <w:rPr>
                <w:rFonts w:cs="Arial"/>
              </w:rPr>
              <w:t>specification</w:t>
            </w:r>
            <w:r w:rsidR="00AE444B" w:rsidRPr="009439F2">
              <w:rPr>
                <w:rFonts w:cs="Arial"/>
              </w:rPr>
              <w:t xml:space="preserve"> </w:t>
            </w:r>
            <w:r w:rsidRPr="009439F2">
              <w:rPr>
                <w:rFonts w:cs="Arial"/>
              </w:rPr>
              <w:t>of the primary packaging material remain unchanged.</w:t>
            </w:r>
          </w:p>
          <w:p w14:paraId="2933B3FA" w14:textId="680AE59A" w:rsidR="00C475B8" w:rsidRPr="009439F2" w:rsidRDefault="00C475B8" w:rsidP="005C281F">
            <w:pPr>
              <w:numPr>
                <w:ilvl w:val="0"/>
                <w:numId w:val="55"/>
              </w:numPr>
              <w:spacing w:before="120" w:after="120" w:line="240" w:lineRule="auto"/>
              <w:ind w:left="391" w:hanging="357"/>
              <w:rPr>
                <w:rFonts w:cs="Arial"/>
              </w:rPr>
            </w:pPr>
            <w:r w:rsidRPr="009439F2">
              <w:rPr>
                <w:rFonts w:cs="Arial"/>
              </w:rPr>
              <w:t>The product presentation(s) must be adequate for the dosing regimen and duration of use as per the approved product labelling.</w:t>
            </w:r>
          </w:p>
        </w:tc>
      </w:tr>
      <w:tr w:rsidR="00C475B8" w:rsidRPr="009439F2" w14:paraId="78193A45" w14:textId="77777777" w:rsidTr="005C281F">
        <w:tc>
          <w:tcPr>
            <w:tcW w:w="279" w:type="dxa"/>
            <w:tcBorders>
              <w:top w:val="single" w:sz="4" w:space="0" w:color="auto"/>
              <w:left w:val="single" w:sz="4" w:space="0" w:color="auto"/>
              <w:bottom w:val="single" w:sz="4" w:space="0" w:color="auto"/>
              <w:right w:val="single" w:sz="4" w:space="0" w:color="auto"/>
            </w:tcBorders>
          </w:tcPr>
          <w:p w14:paraId="00D03C56" w14:textId="77777777" w:rsidR="00C475B8" w:rsidRPr="009439F2" w:rsidRDefault="00C475B8" w:rsidP="009439F2">
            <w:pPr>
              <w:spacing w:before="120" w:after="120" w:line="240" w:lineRule="auto"/>
              <w:rPr>
                <w:rFonts w:cs="Arial"/>
              </w:rPr>
            </w:pPr>
            <w:r w:rsidRPr="009439F2">
              <w:rPr>
                <w:rFonts w:cs="Arial"/>
              </w:rPr>
              <w:t>D</w:t>
            </w:r>
          </w:p>
        </w:tc>
        <w:tc>
          <w:tcPr>
            <w:tcW w:w="8901" w:type="dxa"/>
            <w:tcBorders>
              <w:top w:val="single" w:sz="4" w:space="0" w:color="auto"/>
              <w:left w:val="single" w:sz="4" w:space="0" w:color="auto"/>
              <w:bottom w:val="single" w:sz="4" w:space="0" w:color="auto"/>
              <w:right w:val="single" w:sz="4" w:space="0" w:color="auto"/>
            </w:tcBorders>
          </w:tcPr>
          <w:p w14:paraId="4FA76484" w14:textId="77777777" w:rsidR="00C475B8" w:rsidRPr="009439F2" w:rsidRDefault="00C475B8" w:rsidP="0070131E">
            <w:pPr>
              <w:pStyle w:val="ListParagraph"/>
              <w:numPr>
                <w:ilvl w:val="0"/>
                <w:numId w:val="21"/>
              </w:numPr>
              <w:spacing w:before="120" w:after="120" w:line="240" w:lineRule="auto"/>
              <w:ind w:left="345"/>
              <w:rPr>
                <w:rFonts w:ascii="Arial" w:hAnsi="Arial" w:cs="Arial"/>
              </w:rPr>
            </w:pPr>
            <w:r w:rsidRPr="009439F2">
              <w:rPr>
                <w:rFonts w:ascii="Arial" w:hAnsi="Arial" w:cs="Arial"/>
              </w:rPr>
              <w:t>Revised drafts of the package insert and labelling incorporating the proposed variation (where applicable).</w:t>
            </w:r>
          </w:p>
          <w:p w14:paraId="79337294" w14:textId="77777777" w:rsidR="00C475B8" w:rsidRPr="009439F2" w:rsidRDefault="00C475B8" w:rsidP="0070131E">
            <w:pPr>
              <w:pStyle w:val="ListParagraph"/>
              <w:numPr>
                <w:ilvl w:val="0"/>
                <w:numId w:val="21"/>
              </w:numPr>
              <w:spacing w:before="120" w:after="120" w:line="240" w:lineRule="auto"/>
              <w:ind w:left="345"/>
              <w:rPr>
                <w:rFonts w:ascii="Arial" w:hAnsi="Arial" w:cs="Arial"/>
              </w:rPr>
            </w:pPr>
            <w:r w:rsidRPr="009439F2">
              <w:rPr>
                <w:rFonts w:ascii="Arial" w:hAnsi="Arial" w:cs="Arial"/>
              </w:rPr>
              <w:t>A letter of declaration from the product registrant stating that there are no other changes except for the change of pack sizes for a drug product.</w:t>
            </w:r>
          </w:p>
          <w:p w14:paraId="0A04E030" w14:textId="05173DE2" w:rsidR="00ED4F6F" w:rsidRPr="009439F2" w:rsidRDefault="00ED4F6F" w:rsidP="0070131E">
            <w:pPr>
              <w:pStyle w:val="ListParagraph"/>
              <w:numPr>
                <w:ilvl w:val="0"/>
                <w:numId w:val="21"/>
              </w:numPr>
              <w:spacing w:before="120" w:after="120" w:line="240" w:lineRule="auto"/>
              <w:ind w:left="345"/>
              <w:rPr>
                <w:rFonts w:ascii="Arial" w:hAnsi="Arial" w:cs="Arial"/>
              </w:rPr>
            </w:pPr>
            <w:r w:rsidRPr="009439F2">
              <w:rPr>
                <w:rFonts w:ascii="Arial" w:hAnsi="Arial" w:cs="Arial"/>
              </w:rPr>
              <w:t xml:space="preserve">A commitment letter to conduct relevant stability studies of the drug product in accordance with the </w:t>
            </w:r>
            <w:r w:rsidRPr="009439F2">
              <w:rPr>
                <w:rFonts w:ascii="Arial" w:hAnsi="Arial" w:cs="Arial"/>
                <w:i/>
                <w:iCs/>
              </w:rPr>
              <w:t>ASEAN Guideline on Stability Study of Drug Product</w:t>
            </w:r>
            <w:r w:rsidRPr="009439F2">
              <w:rPr>
                <w:rFonts w:ascii="Arial" w:hAnsi="Arial" w:cs="Arial"/>
              </w:rPr>
              <w:t xml:space="preserve"> to support the approved shelf life (where applicable). </w:t>
            </w:r>
          </w:p>
        </w:tc>
      </w:tr>
    </w:tbl>
    <w:p w14:paraId="146D70CC" w14:textId="2CCFEE63" w:rsidR="00C475B8" w:rsidRPr="009439F2" w:rsidRDefault="00C475B8" w:rsidP="009439F2">
      <w:pPr>
        <w:spacing w:before="120" w:after="120" w:line="240" w:lineRule="auto"/>
        <w:rPr>
          <w:rFonts w:cs="Arial"/>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F57DBE" w:rsidRPr="009439F2" w14:paraId="030F289B" w14:textId="77777777" w:rsidTr="00BD3F69">
        <w:tc>
          <w:tcPr>
            <w:tcW w:w="9180" w:type="dxa"/>
            <w:gridSpan w:val="2"/>
            <w:tcBorders>
              <w:top w:val="thinThickThinSmallGap" w:sz="24" w:space="0" w:color="auto"/>
              <w:left w:val="single" w:sz="4" w:space="0" w:color="auto"/>
              <w:bottom w:val="single" w:sz="4" w:space="0" w:color="auto"/>
              <w:right w:val="single" w:sz="4" w:space="0" w:color="auto"/>
            </w:tcBorders>
          </w:tcPr>
          <w:p w14:paraId="073E7B5C" w14:textId="67551D27" w:rsidR="00970755" w:rsidRPr="009439F2" w:rsidRDefault="0083644E" w:rsidP="009439F2">
            <w:pPr>
              <w:pStyle w:val="Heading2"/>
              <w:numPr>
                <w:ilvl w:val="0"/>
                <w:numId w:val="0"/>
              </w:numPr>
              <w:spacing w:line="240" w:lineRule="auto"/>
              <w:ind w:left="576" w:hanging="576"/>
              <w:jc w:val="left"/>
              <w:rPr>
                <w:rFonts w:cs="Arial"/>
                <w:sz w:val="22"/>
              </w:rPr>
            </w:pPr>
            <w:bookmarkStart w:id="123" w:name="_Toc172795849"/>
            <w:r w:rsidRPr="009439F2">
              <w:rPr>
                <w:rFonts w:cs="Arial"/>
                <w:sz w:val="22"/>
              </w:rPr>
              <w:t>D16</w:t>
            </w:r>
            <w:r w:rsidR="00F57DBE" w:rsidRPr="009439F2">
              <w:rPr>
                <w:rFonts w:cs="Arial"/>
                <w:sz w:val="22"/>
              </w:rPr>
              <w:t xml:space="preserve">  Change in the Specification Parameters and/or Limits </w:t>
            </w:r>
            <w:r w:rsidR="00970755" w:rsidRPr="009439F2">
              <w:rPr>
                <w:rFonts w:cs="Arial"/>
                <w:sz w:val="22"/>
              </w:rPr>
              <w:t xml:space="preserve">or Test Procedure </w:t>
            </w:r>
            <w:r w:rsidR="00F57DBE" w:rsidRPr="009439F2">
              <w:rPr>
                <w:rFonts w:cs="Arial"/>
                <w:sz w:val="22"/>
              </w:rPr>
              <w:t>of Primary Packaging Material</w:t>
            </w:r>
            <w:bookmarkEnd w:id="123"/>
          </w:p>
        </w:tc>
      </w:tr>
      <w:tr w:rsidR="00F57DBE" w:rsidRPr="009439F2" w14:paraId="5FD5FD7C" w14:textId="77777777" w:rsidTr="005C281F">
        <w:tc>
          <w:tcPr>
            <w:tcW w:w="279" w:type="dxa"/>
            <w:tcBorders>
              <w:top w:val="single" w:sz="4" w:space="0" w:color="auto"/>
              <w:left w:val="single" w:sz="4" w:space="0" w:color="auto"/>
              <w:bottom w:val="single" w:sz="4" w:space="0" w:color="auto"/>
              <w:right w:val="single" w:sz="4" w:space="0" w:color="auto"/>
            </w:tcBorders>
          </w:tcPr>
          <w:p w14:paraId="77956DEA" w14:textId="77777777" w:rsidR="00F57DBE" w:rsidRPr="009439F2" w:rsidRDefault="00F57DBE" w:rsidP="009439F2">
            <w:pPr>
              <w:spacing w:before="120" w:after="120" w:line="240" w:lineRule="auto"/>
              <w:rPr>
                <w:rFonts w:cs="Arial"/>
              </w:rPr>
            </w:pPr>
            <w:r w:rsidRPr="009439F2">
              <w:rPr>
                <w:rFonts w:cs="Arial"/>
              </w:rPr>
              <w:t>C</w:t>
            </w:r>
          </w:p>
        </w:tc>
        <w:tc>
          <w:tcPr>
            <w:tcW w:w="8901" w:type="dxa"/>
            <w:tcBorders>
              <w:top w:val="single" w:sz="4" w:space="0" w:color="auto"/>
              <w:left w:val="single" w:sz="4" w:space="0" w:color="auto"/>
              <w:bottom w:val="single" w:sz="4" w:space="0" w:color="auto"/>
              <w:right w:val="single" w:sz="4" w:space="0" w:color="auto"/>
            </w:tcBorders>
          </w:tcPr>
          <w:p w14:paraId="2539152D" w14:textId="377E48F0" w:rsidR="00F57DBE" w:rsidRPr="009439F2" w:rsidRDefault="00970755" w:rsidP="009439F2">
            <w:pPr>
              <w:pStyle w:val="ListParagraph"/>
              <w:numPr>
                <w:ilvl w:val="0"/>
                <w:numId w:val="38"/>
              </w:numPr>
              <w:tabs>
                <w:tab w:val="clear" w:pos="720"/>
                <w:tab w:val="num" w:pos="360"/>
              </w:tabs>
              <w:spacing w:before="120" w:after="120" w:line="240" w:lineRule="auto"/>
              <w:ind w:left="390"/>
              <w:rPr>
                <w:rFonts w:ascii="Arial" w:hAnsi="Arial" w:cs="Arial"/>
              </w:rPr>
            </w:pPr>
            <w:r w:rsidRPr="009439F2">
              <w:rPr>
                <w:rFonts w:ascii="Arial" w:hAnsi="Arial" w:cs="Arial"/>
              </w:rPr>
              <w:t xml:space="preserve">The </w:t>
            </w:r>
            <w:r w:rsidR="00F57DBE" w:rsidRPr="009439F2">
              <w:rPr>
                <w:rFonts w:ascii="Arial" w:hAnsi="Arial" w:cs="Arial"/>
              </w:rPr>
              <w:t>primary packaging material remain unchanged</w:t>
            </w:r>
            <w:r w:rsidR="0024298D" w:rsidRPr="009439F2">
              <w:rPr>
                <w:rFonts w:ascii="Arial" w:hAnsi="Arial" w:cs="Arial"/>
              </w:rPr>
              <w:t xml:space="preserve"> (no </w:t>
            </w:r>
            <w:r w:rsidR="002D6785" w:rsidRPr="009439F2">
              <w:rPr>
                <w:rFonts w:ascii="Arial" w:hAnsi="Arial" w:cs="Arial"/>
              </w:rPr>
              <w:t>change</w:t>
            </w:r>
            <w:r w:rsidR="0024298D" w:rsidRPr="009439F2">
              <w:rPr>
                <w:rFonts w:ascii="Arial" w:hAnsi="Arial" w:cs="Arial"/>
              </w:rPr>
              <w:t xml:space="preserve"> in qualitative and quantitative composition and no change in type of container). </w:t>
            </w:r>
          </w:p>
          <w:p w14:paraId="3EB2CE6A" w14:textId="67ADC105" w:rsidR="00F57DBE" w:rsidRPr="009439F2" w:rsidRDefault="00970755" w:rsidP="009439F2">
            <w:pPr>
              <w:numPr>
                <w:ilvl w:val="0"/>
                <w:numId w:val="38"/>
              </w:numPr>
              <w:spacing w:before="120" w:after="120" w:line="240" w:lineRule="auto"/>
              <w:ind w:left="348" w:hanging="283"/>
              <w:rPr>
                <w:rFonts w:cs="Arial"/>
              </w:rPr>
            </w:pPr>
            <w:r w:rsidRPr="009439F2">
              <w:rPr>
                <w:rFonts w:cs="Arial"/>
              </w:rPr>
              <w:t xml:space="preserve">Tightening of specification limits. </w:t>
            </w:r>
            <w:r w:rsidR="00F57DBE" w:rsidRPr="009439F2">
              <w:rPr>
                <w:rFonts w:cs="Arial"/>
              </w:rPr>
              <w:t xml:space="preserve">Any change should be within the range of approved limits. </w:t>
            </w:r>
            <w:r w:rsidR="00EB096B" w:rsidRPr="009439F2">
              <w:rPr>
                <w:rFonts w:cs="Arial"/>
              </w:rPr>
              <w:t xml:space="preserve">If the specification limits </w:t>
            </w:r>
            <w:r w:rsidR="00534FCE">
              <w:rPr>
                <w:rFonts w:cs="Arial"/>
              </w:rPr>
              <w:t>are</w:t>
            </w:r>
            <w:r w:rsidR="00534FCE" w:rsidRPr="009439F2">
              <w:rPr>
                <w:rFonts w:cs="Arial"/>
              </w:rPr>
              <w:t xml:space="preserve"> </w:t>
            </w:r>
            <w:r w:rsidR="00EB096B" w:rsidRPr="009439F2">
              <w:rPr>
                <w:rFonts w:cs="Arial"/>
              </w:rPr>
              <w:t>widened, refer to MIV-1 B5 or MIV-2 C9.</w:t>
            </w:r>
          </w:p>
          <w:p w14:paraId="359560E4" w14:textId="501A1402" w:rsidR="00F57DBE" w:rsidRPr="009439F2" w:rsidRDefault="00970755" w:rsidP="009439F2">
            <w:pPr>
              <w:pStyle w:val="ListParagraph"/>
              <w:numPr>
                <w:ilvl w:val="0"/>
                <w:numId w:val="38"/>
              </w:numPr>
              <w:spacing w:before="120" w:after="120" w:line="240" w:lineRule="auto"/>
              <w:ind w:left="348" w:hanging="283"/>
              <w:rPr>
                <w:rFonts w:ascii="Arial" w:hAnsi="Arial" w:cs="Arial"/>
              </w:rPr>
            </w:pPr>
            <w:r w:rsidRPr="009439F2">
              <w:rPr>
                <w:rFonts w:ascii="Arial" w:hAnsi="Arial" w:cs="Arial"/>
              </w:rPr>
              <w:t xml:space="preserve">Addition of a new specification parameter to the specification with its corresponding test method. Any new test method does not concern a novel non-standard technique or a standard technique used in a novel way. </w:t>
            </w:r>
          </w:p>
          <w:p w14:paraId="19EE2389" w14:textId="66102F5A" w:rsidR="00970755" w:rsidRPr="009439F2" w:rsidRDefault="00970755" w:rsidP="009439F2">
            <w:pPr>
              <w:numPr>
                <w:ilvl w:val="0"/>
                <w:numId w:val="38"/>
              </w:numPr>
              <w:spacing w:before="120" w:after="120" w:line="240" w:lineRule="auto"/>
              <w:ind w:left="348" w:hanging="283"/>
              <w:rPr>
                <w:rFonts w:cs="Arial"/>
              </w:rPr>
            </w:pPr>
            <w:r w:rsidRPr="009439F2">
              <w:rPr>
                <w:rFonts w:cs="Arial"/>
              </w:rPr>
              <w:lastRenderedPageBreak/>
              <w:t>Deletion of a non-significant specification parameter (e.g.</w:t>
            </w:r>
            <w:r w:rsidR="00242EE3">
              <w:rPr>
                <w:rFonts w:cs="Arial"/>
              </w:rPr>
              <w:t>,</w:t>
            </w:r>
            <w:r w:rsidRPr="009439F2">
              <w:rPr>
                <w:rFonts w:cs="Arial"/>
              </w:rPr>
              <w:t xml:space="preserve"> deletion of obsolete parameter)</w:t>
            </w:r>
          </w:p>
        </w:tc>
      </w:tr>
      <w:tr w:rsidR="00F57DBE" w:rsidRPr="009439F2" w14:paraId="4610B14B" w14:textId="77777777" w:rsidTr="005C281F">
        <w:tc>
          <w:tcPr>
            <w:tcW w:w="279" w:type="dxa"/>
            <w:tcBorders>
              <w:top w:val="single" w:sz="4" w:space="0" w:color="auto"/>
              <w:left w:val="single" w:sz="4" w:space="0" w:color="auto"/>
              <w:bottom w:val="single" w:sz="4" w:space="0" w:color="auto"/>
              <w:right w:val="single" w:sz="4" w:space="0" w:color="auto"/>
            </w:tcBorders>
          </w:tcPr>
          <w:p w14:paraId="2F6A5929" w14:textId="77777777" w:rsidR="00F57DBE" w:rsidRPr="009439F2" w:rsidRDefault="00F57DBE" w:rsidP="009439F2">
            <w:pPr>
              <w:spacing w:before="120" w:after="120" w:line="240" w:lineRule="auto"/>
              <w:rPr>
                <w:rFonts w:cs="Arial"/>
              </w:rPr>
            </w:pPr>
            <w:r w:rsidRPr="009439F2">
              <w:rPr>
                <w:rFonts w:cs="Arial"/>
              </w:rPr>
              <w:lastRenderedPageBreak/>
              <w:t>D</w:t>
            </w:r>
          </w:p>
        </w:tc>
        <w:tc>
          <w:tcPr>
            <w:tcW w:w="8901" w:type="dxa"/>
            <w:tcBorders>
              <w:top w:val="single" w:sz="4" w:space="0" w:color="auto"/>
              <w:left w:val="single" w:sz="4" w:space="0" w:color="auto"/>
              <w:bottom w:val="single" w:sz="4" w:space="0" w:color="auto"/>
              <w:right w:val="single" w:sz="4" w:space="0" w:color="auto"/>
            </w:tcBorders>
          </w:tcPr>
          <w:p w14:paraId="5712B74E" w14:textId="0262DEFB" w:rsidR="00970755" w:rsidRPr="009439F2" w:rsidRDefault="00970755" w:rsidP="009439F2">
            <w:pPr>
              <w:pStyle w:val="ListParagraph"/>
              <w:numPr>
                <w:ilvl w:val="0"/>
                <w:numId w:val="39"/>
              </w:numPr>
              <w:spacing w:before="120" w:after="120" w:line="240" w:lineRule="auto"/>
              <w:ind w:left="348"/>
              <w:rPr>
                <w:rFonts w:ascii="Arial" w:hAnsi="Arial" w:cs="Arial"/>
              </w:rPr>
            </w:pPr>
            <w:r w:rsidRPr="009439F2">
              <w:rPr>
                <w:rFonts w:ascii="Arial" w:hAnsi="Arial" w:cs="Arial"/>
              </w:rPr>
              <w:t>Comparative tabulated format of the approved and proposed specifications of the primary packaging material.</w:t>
            </w:r>
          </w:p>
          <w:p w14:paraId="24149E7C" w14:textId="2B3F0DFC" w:rsidR="00F57DBE" w:rsidRPr="00C334F9" w:rsidRDefault="00970755" w:rsidP="00C334F9">
            <w:pPr>
              <w:pStyle w:val="ListParagraph"/>
              <w:numPr>
                <w:ilvl w:val="0"/>
                <w:numId w:val="39"/>
              </w:numPr>
              <w:spacing w:before="120" w:after="120" w:line="240" w:lineRule="auto"/>
              <w:ind w:left="348"/>
              <w:rPr>
                <w:rFonts w:cs="Arial"/>
              </w:rPr>
            </w:pPr>
            <w:r w:rsidRPr="009439F2">
              <w:rPr>
                <w:rFonts w:ascii="Arial" w:hAnsi="Arial" w:cs="Arial"/>
              </w:rPr>
              <w:t xml:space="preserve">Revised CTD Sections </w:t>
            </w:r>
            <w:r w:rsidR="00C52BCD">
              <w:rPr>
                <w:rFonts w:ascii="Arial" w:hAnsi="Arial" w:cs="Arial"/>
              </w:rPr>
              <w:t xml:space="preserve">S.6 </w:t>
            </w:r>
            <w:r w:rsidRPr="009439F2">
              <w:rPr>
                <w:rFonts w:ascii="Arial" w:hAnsi="Arial" w:cs="Arial"/>
              </w:rPr>
              <w:t>or P7 (where applicable).</w:t>
            </w:r>
          </w:p>
        </w:tc>
      </w:tr>
    </w:tbl>
    <w:p w14:paraId="51B6A066" w14:textId="77777777" w:rsidR="00050884" w:rsidRPr="009439F2" w:rsidRDefault="00050884" w:rsidP="009439F2">
      <w:pPr>
        <w:spacing w:before="120" w:after="12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50884" w:rsidRPr="009439F2" w14:paraId="7C6A6EB5" w14:textId="77777777" w:rsidTr="00050884">
        <w:tc>
          <w:tcPr>
            <w:tcW w:w="9180" w:type="dxa"/>
            <w:tcBorders>
              <w:top w:val="thinThickThinSmallGap" w:sz="24" w:space="0" w:color="auto"/>
              <w:left w:val="single" w:sz="4" w:space="0" w:color="auto"/>
              <w:bottom w:val="single" w:sz="4" w:space="0" w:color="auto"/>
              <w:right w:val="single" w:sz="4" w:space="0" w:color="auto"/>
            </w:tcBorders>
            <w:hideMark/>
          </w:tcPr>
          <w:p w14:paraId="6634388D" w14:textId="2D083EEF" w:rsidR="00050884" w:rsidRPr="009439F2" w:rsidRDefault="00050884" w:rsidP="009439F2">
            <w:pPr>
              <w:pStyle w:val="Heading2"/>
              <w:numPr>
                <w:ilvl w:val="0"/>
                <w:numId w:val="0"/>
              </w:numPr>
              <w:tabs>
                <w:tab w:val="left" w:pos="720"/>
              </w:tabs>
              <w:spacing w:line="240" w:lineRule="auto"/>
              <w:ind w:left="458" w:hanging="458"/>
              <w:jc w:val="left"/>
              <w:rPr>
                <w:rFonts w:cs="Arial"/>
                <w:sz w:val="22"/>
              </w:rPr>
            </w:pPr>
            <w:bookmarkStart w:id="124" w:name="_Toc98847297"/>
            <w:bookmarkStart w:id="125" w:name="_Toc172795850"/>
            <w:r w:rsidRPr="009439F2">
              <w:rPr>
                <w:rFonts w:cs="Arial"/>
                <w:sz w:val="22"/>
              </w:rPr>
              <w:t xml:space="preserve">D17  </w:t>
            </w:r>
            <w:bookmarkEnd w:id="124"/>
            <w:r w:rsidR="003B426E">
              <w:rPr>
                <w:rFonts w:cs="Arial"/>
                <w:sz w:val="22"/>
              </w:rPr>
              <w:t>Obsolete</w:t>
            </w:r>
            <w:bookmarkStart w:id="126" w:name="_Hlk98775563"/>
            <w:bookmarkEnd w:id="125"/>
          </w:p>
        </w:tc>
      </w:tr>
      <w:bookmarkEnd w:id="126"/>
    </w:tbl>
    <w:p w14:paraId="04C20D5C" w14:textId="77777777" w:rsidR="009439F2" w:rsidRDefault="009439F2" w:rsidP="004A47AC">
      <w:pPr>
        <w:rPr>
          <w:rFonts w:cs="Arial"/>
          <w:b/>
          <w:color w:val="000000"/>
          <w:sz w:val="24"/>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8805"/>
      </w:tblGrid>
      <w:tr w:rsidR="00486D6C" w:rsidRPr="00231569" w14:paraId="400DDA64" w14:textId="77777777" w:rsidTr="00096D98">
        <w:tc>
          <w:tcPr>
            <w:tcW w:w="9180" w:type="dxa"/>
            <w:gridSpan w:val="2"/>
            <w:tcBorders>
              <w:top w:val="thinThickThinSmallGap" w:sz="24" w:space="0" w:color="auto"/>
            </w:tcBorders>
          </w:tcPr>
          <w:p w14:paraId="5B7203EF" w14:textId="160217BB" w:rsidR="00486D6C" w:rsidRPr="00E650F0" w:rsidRDefault="00486D6C" w:rsidP="00096D98">
            <w:pPr>
              <w:pStyle w:val="Heading2"/>
              <w:numPr>
                <w:ilvl w:val="0"/>
                <w:numId w:val="0"/>
              </w:numPr>
              <w:spacing w:line="240" w:lineRule="auto"/>
              <w:ind w:left="458" w:hanging="458"/>
              <w:jc w:val="left"/>
              <w:rPr>
                <w:rFonts w:cs="Arial"/>
                <w:sz w:val="22"/>
                <w:szCs w:val="20"/>
              </w:rPr>
            </w:pPr>
            <w:bookmarkStart w:id="127" w:name="_Toc151150833"/>
            <w:bookmarkStart w:id="128" w:name="_Toc172795851"/>
            <w:r w:rsidRPr="00E650F0">
              <w:rPr>
                <w:rFonts w:cs="Arial"/>
                <w:sz w:val="22"/>
                <w:szCs w:val="20"/>
              </w:rPr>
              <w:t>D18  Update of Anatomical Therapeutic Chemical (ATC) code</w:t>
            </w:r>
            <w:bookmarkEnd w:id="127"/>
            <w:bookmarkEnd w:id="128"/>
          </w:p>
        </w:tc>
      </w:tr>
      <w:tr w:rsidR="00486D6C" w:rsidRPr="00231569" w14:paraId="2D3C36E9" w14:textId="77777777" w:rsidTr="005C281F">
        <w:tc>
          <w:tcPr>
            <w:tcW w:w="279" w:type="dxa"/>
            <w:tcBorders>
              <w:bottom w:val="single" w:sz="4" w:space="0" w:color="auto"/>
            </w:tcBorders>
          </w:tcPr>
          <w:p w14:paraId="6E7FFDC0" w14:textId="77777777" w:rsidR="00486D6C" w:rsidRPr="00231569" w:rsidRDefault="00486D6C" w:rsidP="00096D98">
            <w:pPr>
              <w:spacing w:before="120" w:after="120" w:line="240" w:lineRule="auto"/>
              <w:rPr>
                <w:rFonts w:cs="Arial"/>
              </w:rPr>
            </w:pPr>
            <w:r w:rsidRPr="00231569">
              <w:rPr>
                <w:rFonts w:cs="Arial"/>
              </w:rPr>
              <w:t>C</w:t>
            </w:r>
          </w:p>
        </w:tc>
        <w:tc>
          <w:tcPr>
            <w:tcW w:w="8901" w:type="dxa"/>
            <w:tcBorders>
              <w:bottom w:val="single" w:sz="4" w:space="0" w:color="auto"/>
            </w:tcBorders>
          </w:tcPr>
          <w:p w14:paraId="3F369D45" w14:textId="77777777" w:rsidR="00486D6C" w:rsidRPr="00096D98" w:rsidRDefault="00486D6C" w:rsidP="00486D6C">
            <w:pPr>
              <w:pStyle w:val="ListParagraph"/>
              <w:numPr>
                <w:ilvl w:val="0"/>
                <w:numId w:val="43"/>
              </w:numPr>
              <w:tabs>
                <w:tab w:val="clear" w:pos="720"/>
                <w:tab w:val="num" w:pos="376"/>
              </w:tabs>
              <w:ind w:left="376"/>
              <w:contextualSpacing/>
              <w:rPr>
                <w:rFonts w:ascii="Arial" w:eastAsiaTheme="minorEastAsia" w:hAnsi="Arial" w:cs="Arial"/>
              </w:rPr>
            </w:pPr>
            <w:r w:rsidRPr="00E87037">
              <w:rPr>
                <w:rFonts w:ascii="Arial" w:eastAsiaTheme="minorEastAsia" w:hAnsi="Arial" w:cs="Arial"/>
              </w:rPr>
              <w:t>The revised ATC code is as per the code assigned by the World Health Organization Collaborating Centre for Drug Statistics Methodology (WHOCC) and is consistent with the current approved therapeutic use of the product in Singapore.</w:t>
            </w:r>
          </w:p>
        </w:tc>
      </w:tr>
      <w:tr w:rsidR="00486D6C" w:rsidRPr="00231569" w14:paraId="5BE31518" w14:textId="77777777" w:rsidTr="005C281F">
        <w:tc>
          <w:tcPr>
            <w:tcW w:w="279" w:type="dxa"/>
            <w:tcBorders>
              <w:bottom w:val="single" w:sz="4" w:space="0" w:color="auto"/>
            </w:tcBorders>
          </w:tcPr>
          <w:p w14:paraId="7A13501F" w14:textId="77777777" w:rsidR="00486D6C" w:rsidRPr="00231569" w:rsidRDefault="00486D6C" w:rsidP="00096D98">
            <w:pPr>
              <w:spacing w:before="120" w:after="120" w:line="240" w:lineRule="auto"/>
              <w:rPr>
                <w:rFonts w:cs="Arial"/>
              </w:rPr>
            </w:pPr>
            <w:r w:rsidRPr="00231569">
              <w:rPr>
                <w:rFonts w:cs="Arial"/>
              </w:rPr>
              <w:t>D</w:t>
            </w:r>
          </w:p>
        </w:tc>
        <w:tc>
          <w:tcPr>
            <w:tcW w:w="8901" w:type="dxa"/>
            <w:tcBorders>
              <w:bottom w:val="single" w:sz="4" w:space="0" w:color="auto"/>
            </w:tcBorders>
          </w:tcPr>
          <w:p w14:paraId="51F5C067" w14:textId="77777777" w:rsidR="00486D6C" w:rsidRPr="00231569" w:rsidRDefault="00486D6C" w:rsidP="00486D6C">
            <w:pPr>
              <w:pStyle w:val="ListParagraph"/>
              <w:numPr>
                <w:ilvl w:val="0"/>
                <w:numId w:val="44"/>
              </w:numPr>
              <w:tabs>
                <w:tab w:val="clear" w:pos="720"/>
                <w:tab w:val="num" w:pos="376"/>
              </w:tabs>
              <w:spacing w:before="120" w:after="120" w:line="240" w:lineRule="auto"/>
              <w:ind w:left="376"/>
              <w:rPr>
                <w:rFonts w:ascii="Arial" w:hAnsi="Arial" w:cs="Arial"/>
              </w:rPr>
            </w:pPr>
            <w:r w:rsidRPr="0006771B">
              <w:rPr>
                <w:rFonts w:ascii="Arial" w:eastAsiaTheme="minorEastAsia" w:hAnsi="Arial" w:cs="Arial"/>
              </w:rPr>
              <w:t xml:space="preserve">Revised drafts of the package insert and labelling incorporating the change of </w:t>
            </w:r>
            <w:r>
              <w:rPr>
                <w:rFonts w:ascii="Arial" w:eastAsiaTheme="minorEastAsia" w:hAnsi="Arial" w:cs="Arial"/>
              </w:rPr>
              <w:t>ATC code</w:t>
            </w:r>
            <w:r w:rsidRPr="0006771B">
              <w:rPr>
                <w:rFonts w:ascii="Arial" w:eastAsiaTheme="minorEastAsia" w:hAnsi="Arial" w:cs="Arial"/>
              </w:rPr>
              <w:t xml:space="preserve"> (where applicable).</w:t>
            </w:r>
          </w:p>
        </w:tc>
      </w:tr>
    </w:tbl>
    <w:p w14:paraId="0F87DDEC" w14:textId="2563E7D8" w:rsidR="004A47AC" w:rsidRDefault="004A47AC" w:rsidP="004A47AC">
      <w:pPr>
        <w:rPr>
          <w:rFonts w:cs="Arial"/>
          <w:b/>
          <w:color w:val="000000"/>
          <w:sz w:val="24"/>
          <w:lang w:val="en-GB"/>
        </w:rPr>
      </w:pPr>
      <w:r>
        <w:rPr>
          <w:rFonts w:cs="Arial"/>
          <w:b/>
          <w:color w:val="000000"/>
          <w:sz w:val="24"/>
          <w:lang w:val="en-GB"/>
        </w:rPr>
        <w:t>_________________________________________________________________</w:t>
      </w:r>
      <w:r w:rsidR="00EC6885">
        <w:rPr>
          <w:rFonts w:cs="Arial"/>
          <w:b/>
          <w:color w:val="000000"/>
          <w:sz w:val="24"/>
          <w:lang w:val="en-GB"/>
        </w:rPr>
        <w:t>___</w:t>
      </w:r>
    </w:p>
    <w:p w14:paraId="6A596B11" w14:textId="77777777" w:rsidR="004A47AC" w:rsidRPr="00682974" w:rsidRDefault="004A47AC" w:rsidP="004A47AC">
      <w:pPr>
        <w:spacing w:line="360" w:lineRule="auto"/>
        <w:rPr>
          <w:rFonts w:cs="Arial"/>
          <w:b/>
          <w:color w:val="000000"/>
          <w:sz w:val="24"/>
          <w:lang w:val="en-GB"/>
        </w:rPr>
      </w:pPr>
      <w:r w:rsidRPr="00682974">
        <w:rPr>
          <w:rFonts w:cs="Arial"/>
          <w:b/>
          <w:color w:val="000000"/>
          <w:sz w:val="24"/>
          <w:lang w:val="en-GB"/>
        </w:rPr>
        <w:t>REVISION HISTORY</w:t>
      </w:r>
    </w:p>
    <w:p w14:paraId="036D5E32" w14:textId="77777777" w:rsidR="004A47AC" w:rsidRPr="00DA506D" w:rsidRDefault="004A47AC" w:rsidP="004A47AC">
      <w:pPr>
        <w:spacing w:line="360" w:lineRule="auto"/>
        <w:rPr>
          <w:rFonts w:cs="Arial"/>
          <w:color w:val="000000"/>
          <w:u w:val="single"/>
          <w:lang w:val="en-GB"/>
        </w:rPr>
      </w:pPr>
      <w:r w:rsidRPr="00DA506D">
        <w:rPr>
          <w:rFonts w:cs="Arial"/>
          <w:color w:val="000000"/>
          <w:u w:val="single"/>
          <w:lang w:val="en-GB"/>
        </w:rPr>
        <w:t>Guidance Version (Publish Date)</w:t>
      </w:r>
    </w:p>
    <w:p w14:paraId="13A97A5A" w14:textId="5C164FB0" w:rsidR="00830366" w:rsidRPr="00C71A8C" w:rsidRDefault="004A47AC" w:rsidP="00601032">
      <w:pPr>
        <w:tabs>
          <w:tab w:val="left" w:pos="7501"/>
        </w:tabs>
        <w:rPr>
          <w:lang w:val="en-US" w:eastAsia="en-US"/>
        </w:rPr>
      </w:pPr>
      <w:r w:rsidRPr="00302CC4">
        <w:rPr>
          <w:rFonts w:cs="Arial"/>
          <w:color w:val="000000"/>
          <w:lang w:val="en-GB"/>
        </w:rPr>
        <w:t>TPB-SUB-019-</w:t>
      </w:r>
      <w:r w:rsidR="00DC41AD">
        <w:rPr>
          <w:rFonts w:cs="Arial"/>
          <w:color w:val="000000"/>
          <w:lang w:val="en-GB"/>
        </w:rPr>
        <w:t>00</w:t>
      </w:r>
      <w:r w:rsidR="00D33F8B">
        <w:rPr>
          <w:rFonts w:cs="Arial"/>
          <w:color w:val="000000"/>
          <w:lang w:val="en-GB"/>
        </w:rPr>
        <w:t>4</w:t>
      </w:r>
      <w:r w:rsidRPr="00302CC4">
        <w:rPr>
          <w:rFonts w:cs="Arial"/>
          <w:color w:val="000000"/>
          <w:lang w:val="en-GB"/>
        </w:rPr>
        <w:t xml:space="preserve"> (uploaded </w:t>
      </w:r>
      <w:r w:rsidR="00D15F2F">
        <w:rPr>
          <w:rFonts w:cs="Arial"/>
          <w:color w:val="000000"/>
          <w:lang w:val="en-GB"/>
        </w:rPr>
        <w:t>31 July 2024</w:t>
      </w:r>
      <w:r w:rsidRPr="00302CC4">
        <w:rPr>
          <w:rFonts w:cs="Arial"/>
          <w:color w:val="000000"/>
          <w:lang w:val="en-GB"/>
        </w:rPr>
        <w:t>)</w:t>
      </w:r>
    </w:p>
    <w:sectPr w:rsidR="00830366" w:rsidRPr="00C71A8C" w:rsidSect="00601032">
      <w:headerReference w:type="default" r:id="rId10"/>
      <w:footerReference w:type="default" r:id="rId11"/>
      <w:pgSz w:w="11909" w:h="16834" w:code="9"/>
      <w:pgMar w:top="1529" w:right="852" w:bottom="1296" w:left="1440" w:header="426" w:footer="246" w:gutter="288"/>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4C7BF" w14:textId="77777777" w:rsidR="0085106D" w:rsidRDefault="0085106D">
      <w:r>
        <w:separator/>
      </w:r>
    </w:p>
  </w:endnote>
  <w:endnote w:type="continuationSeparator" w:id="0">
    <w:p w14:paraId="5EF86F2F" w14:textId="77777777" w:rsidR="0085106D" w:rsidRDefault="0085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3852D" w14:textId="5AE1CEEF" w:rsidR="006430E9" w:rsidRPr="003D409F" w:rsidRDefault="006430E9" w:rsidP="00491DF1">
    <w:pPr>
      <w:pStyle w:val="Footer"/>
      <w:tabs>
        <w:tab w:val="clear" w:pos="4320"/>
        <w:tab w:val="clear" w:pos="8640"/>
      </w:tabs>
      <w:spacing w:after="0"/>
      <w:ind w:right="-79"/>
      <w:rPr>
        <w:rStyle w:val="PageNumber"/>
        <w:rFonts w:ascii="Arial Narrow" w:hAnsi="Arial Narrow"/>
        <w:b/>
        <w:sz w:val="20"/>
        <w:szCs w:val="20"/>
      </w:rPr>
    </w:pPr>
    <w:r>
      <w:rPr>
        <w:rFonts w:ascii="Arial Narrow" w:hAnsi="Arial Narrow"/>
        <w:b/>
        <w:bCs/>
        <w:sz w:val="20"/>
      </w:rPr>
      <w:t xml:space="preserve">HEALTH SCIENCES AUTHORITY – HEALTH PRODUCTS REGULATION </w:t>
    </w:r>
    <w:r w:rsidRPr="00210AC3">
      <w:rPr>
        <w:rFonts w:ascii="Arial Narrow" w:hAnsi="Arial Narrow"/>
        <w:b/>
        <w:bCs/>
        <w:sz w:val="20"/>
      </w:rPr>
      <w:t xml:space="preserve">GROUP   </w:t>
    </w:r>
    <w:r>
      <w:rPr>
        <w:rFonts w:ascii="Arial Narrow" w:hAnsi="Arial Narrow"/>
        <w:b/>
        <w:bCs/>
        <w:sz w:val="20"/>
      </w:rPr>
      <w:t xml:space="preserve">   </w:t>
    </w:r>
    <w:r w:rsidRPr="00210AC3">
      <w:rPr>
        <w:rStyle w:val="PageNumber"/>
        <w:rFonts w:ascii="Arial Narrow" w:hAnsi="Arial Narrow"/>
        <w:b/>
        <w:sz w:val="20"/>
        <w:szCs w:val="20"/>
      </w:rPr>
      <w:t xml:space="preserve">   </w:t>
    </w:r>
    <w:r>
      <w:rPr>
        <w:rStyle w:val="PageNumber"/>
        <w:rFonts w:ascii="Arial Narrow" w:hAnsi="Arial Narrow"/>
        <w:b/>
        <w:sz w:val="20"/>
        <w:szCs w:val="20"/>
      </w:rPr>
      <w:t>Appendix 14</w:t>
    </w:r>
    <w:r w:rsidR="005F5655">
      <w:rPr>
        <w:rStyle w:val="PageNumber"/>
        <w:rFonts w:ascii="Arial Narrow" w:hAnsi="Arial Narrow"/>
        <w:b/>
        <w:sz w:val="20"/>
        <w:szCs w:val="20"/>
      </w:rPr>
      <w:t>C</w:t>
    </w:r>
    <w:r>
      <w:rPr>
        <w:rStyle w:val="PageNumber"/>
        <w:rFonts w:ascii="Arial Narrow" w:hAnsi="Arial Narrow"/>
        <w:b/>
        <w:sz w:val="20"/>
        <w:szCs w:val="20"/>
      </w:rPr>
      <w:t xml:space="preserve"> - </w:t>
    </w:r>
    <w:r w:rsidRPr="00210AC3">
      <w:rPr>
        <w:rStyle w:val="PageNumber"/>
        <w:rFonts w:ascii="Arial Narrow" w:hAnsi="Arial Narrow"/>
        <w:b/>
        <w:sz w:val="20"/>
        <w:szCs w:val="20"/>
      </w:rPr>
      <w:t xml:space="preserve">Page </w:t>
    </w:r>
    <w:r w:rsidRPr="00210AC3">
      <w:rPr>
        <w:rStyle w:val="PageNumber"/>
        <w:rFonts w:ascii="Arial Narrow" w:hAnsi="Arial Narrow"/>
        <w:b/>
        <w:sz w:val="20"/>
        <w:szCs w:val="20"/>
      </w:rPr>
      <w:fldChar w:fldCharType="begin"/>
    </w:r>
    <w:r w:rsidRPr="00210AC3">
      <w:rPr>
        <w:rStyle w:val="PageNumber"/>
        <w:rFonts w:ascii="Arial Narrow" w:hAnsi="Arial Narrow"/>
        <w:b/>
        <w:sz w:val="20"/>
        <w:szCs w:val="20"/>
      </w:rPr>
      <w:instrText xml:space="preserve"> PAGE </w:instrText>
    </w:r>
    <w:r w:rsidRPr="00210AC3">
      <w:rPr>
        <w:rStyle w:val="PageNumber"/>
        <w:rFonts w:ascii="Arial Narrow" w:hAnsi="Arial Narrow"/>
        <w:b/>
        <w:sz w:val="20"/>
        <w:szCs w:val="20"/>
      </w:rPr>
      <w:fldChar w:fldCharType="separate"/>
    </w:r>
    <w:r w:rsidR="005F5655">
      <w:rPr>
        <w:rStyle w:val="PageNumber"/>
        <w:rFonts w:ascii="Arial Narrow" w:hAnsi="Arial Narrow"/>
        <w:b/>
        <w:noProof/>
        <w:sz w:val="20"/>
        <w:szCs w:val="20"/>
      </w:rPr>
      <w:t>5</w:t>
    </w:r>
    <w:r w:rsidRPr="00210AC3">
      <w:rPr>
        <w:rStyle w:val="PageNumber"/>
        <w:rFonts w:ascii="Arial Narrow" w:hAnsi="Arial Narrow"/>
        <w:b/>
        <w:sz w:val="20"/>
        <w:szCs w:val="20"/>
      </w:rPr>
      <w:fldChar w:fldCharType="end"/>
    </w:r>
    <w:r w:rsidRPr="00210AC3">
      <w:rPr>
        <w:rStyle w:val="PageNumber"/>
        <w:rFonts w:ascii="Arial Narrow" w:hAnsi="Arial Narrow"/>
        <w:b/>
        <w:sz w:val="20"/>
        <w:szCs w:val="20"/>
      </w:rPr>
      <w:t xml:space="preserve"> of </w:t>
    </w:r>
    <w:r w:rsidR="00351F05">
      <w:rPr>
        <w:rStyle w:val="PageNumber"/>
        <w:rFonts w:ascii="Arial Narrow" w:hAnsi="Arial Narrow"/>
        <w:b/>
        <w:sz w:val="20"/>
        <w:szCs w:val="20"/>
      </w:rPr>
      <w:t>8</w:t>
    </w:r>
  </w:p>
  <w:p w14:paraId="2478C5AC" w14:textId="77777777" w:rsidR="006430E9" w:rsidRPr="00A56CA6" w:rsidRDefault="006430E9" w:rsidP="00491DF1">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5F0A9" w14:textId="77777777" w:rsidR="0085106D" w:rsidRDefault="0085106D">
      <w:r>
        <w:separator/>
      </w:r>
    </w:p>
  </w:footnote>
  <w:footnote w:type="continuationSeparator" w:id="0">
    <w:p w14:paraId="58CE9DB2" w14:textId="77777777" w:rsidR="0085106D" w:rsidRDefault="00851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9BA5" w14:textId="06FE426B" w:rsidR="005F5655" w:rsidRPr="00210AC3" w:rsidRDefault="005F5655" w:rsidP="005F5655">
    <w:pPr>
      <w:pStyle w:val="Header"/>
      <w:tabs>
        <w:tab w:val="clear" w:pos="8640"/>
        <w:tab w:val="right" w:pos="9183"/>
      </w:tabs>
      <w:spacing w:after="0" w:line="240" w:lineRule="auto"/>
      <w:rPr>
        <w:rFonts w:ascii="Arial Narrow" w:hAnsi="Arial Narrow"/>
        <w:b/>
      </w:rPr>
    </w:pPr>
    <w:r w:rsidRPr="00210AC3">
      <w:rPr>
        <w:rFonts w:ascii="Arial Narrow" w:hAnsi="Arial Narrow"/>
        <w:b/>
        <w:caps/>
        <w:sz w:val="20"/>
        <w:szCs w:val="20"/>
      </w:rPr>
      <w:t xml:space="preserve">Guidance on </w:t>
    </w:r>
    <w:r>
      <w:rPr>
        <w:rFonts w:ascii="Arial Narrow" w:hAnsi="Arial Narrow"/>
        <w:b/>
        <w:caps/>
        <w:sz w:val="20"/>
        <w:szCs w:val="20"/>
      </w:rPr>
      <w:t>therapeutic</w:t>
    </w:r>
    <w:r w:rsidRPr="00210AC3">
      <w:rPr>
        <w:rFonts w:ascii="Arial Narrow" w:hAnsi="Arial Narrow"/>
        <w:b/>
        <w:caps/>
        <w:sz w:val="20"/>
        <w:szCs w:val="20"/>
      </w:rPr>
      <w:t xml:space="preserve"> Product Registration in Singapore</w:t>
    </w:r>
    <w:r w:rsidRPr="00210AC3">
      <w:rPr>
        <w:rFonts w:ascii="Arial Narrow" w:hAnsi="Arial Narrow"/>
        <w:b/>
        <w:bCs/>
        <w:caps/>
        <w:sz w:val="20"/>
      </w:rPr>
      <w:tab/>
    </w:r>
    <w:r w:rsidR="003D2EF2">
      <w:rPr>
        <w:rFonts w:ascii="Arial Narrow" w:hAnsi="Arial Narrow"/>
        <w:b/>
        <w:bCs/>
        <w:caps/>
        <w:sz w:val="20"/>
      </w:rPr>
      <w:t>A</w:t>
    </w:r>
    <w:r w:rsidR="000B46CF">
      <w:rPr>
        <w:rFonts w:ascii="Arial Narrow" w:hAnsi="Arial Narrow"/>
        <w:b/>
        <w:bCs/>
        <w:caps/>
        <w:sz w:val="20"/>
      </w:rPr>
      <w:t>ugust</w:t>
    </w:r>
    <w:r w:rsidR="003D2EF2">
      <w:rPr>
        <w:rFonts w:ascii="Arial Narrow" w:hAnsi="Arial Narrow"/>
        <w:b/>
        <w:bCs/>
        <w:caps/>
        <w:sz w:val="20"/>
      </w:rPr>
      <w:t xml:space="preserve"> </w:t>
    </w:r>
    <w:r w:rsidR="00486D6C">
      <w:rPr>
        <w:rFonts w:ascii="Arial Narrow" w:hAnsi="Arial Narrow"/>
        <w:b/>
        <w:bCs/>
        <w:caps/>
        <w:sz w:val="20"/>
      </w:rPr>
      <w:t>202</w:t>
    </w:r>
    <w:r w:rsidR="003D2EF2">
      <w:rPr>
        <w:rFonts w:ascii="Arial Narrow" w:hAnsi="Arial Narrow"/>
        <w:b/>
        <w:bCs/>
        <w:caps/>
        <w:sz w:val="20"/>
      </w:rPr>
      <w:t>4</w:t>
    </w:r>
  </w:p>
  <w:p w14:paraId="5763F895" w14:textId="77777777" w:rsidR="005F5655" w:rsidRDefault="005F5655" w:rsidP="005F5655">
    <w:pPr>
      <w:pStyle w:val="Header"/>
      <w:spacing w:after="0" w:line="240" w:lineRule="auto"/>
    </w:pPr>
    <w:r>
      <w:rPr>
        <w:rFonts w:ascii="Arial Narrow" w:hAnsi="Arial Narrow"/>
        <w:b/>
        <w:bCs/>
        <w:caps/>
        <w:sz w:val="20"/>
      </w:rPr>
      <w:t>– guideline on minor variation applications for biological therapeutic products</w:t>
    </w:r>
  </w:p>
  <w:p w14:paraId="31445EB2" w14:textId="183E1456" w:rsidR="005F5655" w:rsidRPr="005408A2" w:rsidRDefault="005F5655" w:rsidP="005F5655">
    <w:pPr>
      <w:pStyle w:val="ChapterHeading1"/>
      <w:numPr>
        <w:ilvl w:val="0"/>
        <w:numId w:val="0"/>
      </w:numPr>
      <w:spacing w:before="0" w:after="0" w:line="240" w:lineRule="auto"/>
      <w:ind w:left="2127" w:hanging="2127"/>
      <w:contextualSpacing w:val="0"/>
      <w:outlineLvl w:val="1"/>
      <w:rPr>
        <w:rFonts w:ascii="Arial Narrow" w:hAnsi="Arial Narrow"/>
        <w:caps/>
        <w:sz w:val="20"/>
        <w:szCs w:val="22"/>
      </w:rPr>
    </w:pPr>
    <w:r w:rsidRPr="005408A2">
      <w:rPr>
        <w:rFonts w:ascii="Arial Narrow" w:hAnsi="Arial Narrow"/>
        <w:caps/>
        <w:sz w:val="20"/>
        <w:szCs w:val="22"/>
      </w:rPr>
      <w:t>APPENDIX 1</w:t>
    </w:r>
    <w:r>
      <w:rPr>
        <w:rFonts w:ascii="Arial Narrow" w:hAnsi="Arial Narrow"/>
        <w:caps/>
        <w:sz w:val="20"/>
        <w:szCs w:val="22"/>
      </w:rPr>
      <w:t>4C</w:t>
    </w:r>
    <w:r w:rsidRPr="005408A2">
      <w:rPr>
        <w:rFonts w:ascii="Arial Narrow" w:hAnsi="Arial Narrow"/>
        <w:caps/>
        <w:sz w:val="20"/>
        <w:szCs w:val="22"/>
      </w:rPr>
      <w:t xml:space="preserve"> </w:t>
    </w:r>
    <w:r>
      <w:rPr>
        <w:rFonts w:ascii="Arial Narrow" w:hAnsi="Arial Narrow"/>
        <w:caps/>
        <w:sz w:val="20"/>
        <w:szCs w:val="22"/>
      </w:rPr>
      <w:t xml:space="preserve">- </w:t>
    </w:r>
    <w:r w:rsidRPr="005408A2">
      <w:rPr>
        <w:rFonts w:ascii="Arial Narrow" w:hAnsi="Arial Narrow"/>
        <w:caps/>
        <w:sz w:val="20"/>
        <w:szCs w:val="22"/>
      </w:rPr>
      <w:t xml:space="preserve">PART </w:t>
    </w:r>
    <w:r>
      <w:rPr>
        <w:rFonts w:ascii="Arial Narrow" w:hAnsi="Arial Narrow"/>
        <w:caps/>
        <w:sz w:val="20"/>
        <w:szCs w:val="22"/>
      </w:rPr>
      <w:t>C</w:t>
    </w:r>
    <w:r w:rsidRPr="005408A2">
      <w:rPr>
        <w:rFonts w:ascii="Arial Narrow" w:hAnsi="Arial Narrow"/>
        <w:caps/>
        <w:sz w:val="20"/>
        <w:szCs w:val="22"/>
      </w:rPr>
      <w:t>: CHECKLIST O</w:t>
    </w:r>
    <w:r>
      <w:rPr>
        <w:rFonts w:ascii="Arial Narrow" w:hAnsi="Arial Narrow"/>
        <w:caps/>
        <w:sz w:val="20"/>
        <w:szCs w:val="22"/>
      </w:rPr>
      <w:t>N DOSSIER REQUIREMENTS FOR MIV-2 (DO-AND-TELL)</w:t>
    </w:r>
    <w:r w:rsidRPr="005408A2">
      <w:rPr>
        <w:rFonts w:ascii="Arial Narrow" w:hAnsi="Arial Narrow"/>
        <w:caps/>
        <w:sz w:val="20"/>
        <w:szCs w:val="22"/>
      </w:rPr>
      <w:t xml:space="preserve"> VARIATION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BA249E0A"/>
    <w:lvl w:ilvl="0">
      <w:start w:val="1"/>
      <w:numFmt w:val="decimal"/>
      <w:pStyle w:val="ListNumber3"/>
      <w:lvlText w:val="%1."/>
      <w:lvlJc w:val="left"/>
      <w:pPr>
        <w:tabs>
          <w:tab w:val="num" w:pos="849"/>
        </w:tabs>
        <w:ind w:left="849" w:hanging="360"/>
      </w:pPr>
    </w:lvl>
  </w:abstractNum>
  <w:abstractNum w:abstractNumId="1" w15:restartNumberingAfterBreak="0">
    <w:nsid w:val="FFFFFF7F"/>
    <w:multiLevelType w:val="singleLevel"/>
    <w:tmpl w:val="3C7EF62C"/>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00B8CF2A"/>
    <w:lvl w:ilvl="0">
      <w:start w:val="1"/>
      <w:numFmt w:val="decimal"/>
      <w:pStyle w:val="ListNumber"/>
      <w:lvlText w:val="%1."/>
      <w:lvlJc w:val="left"/>
      <w:pPr>
        <w:tabs>
          <w:tab w:val="num" w:pos="360"/>
        </w:tabs>
        <w:ind w:left="360" w:hanging="360"/>
      </w:pPr>
    </w:lvl>
  </w:abstractNum>
  <w:abstractNum w:abstractNumId="3" w15:restartNumberingAfterBreak="0">
    <w:nsid w:val="01816E52"/>
    <w:multiLevelType w:val="hybridMultilevel"/>
    <w:tmpl w:val="33AC9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91188"/>
    <w:multiLevelType w:val="hybridMultilevel"/>
    <w:tmpl w:val="79F4FA22"/>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227C15"/>
    <w:multiLevelType w:val="hybridMultilevel"/>
    <w:tmpl w:val="D4044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F01E1E"/>
    <w:multiLevelType w:val="hybridMultilevel"/>
    <w:tmpl w:val="3A007B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4B2D29"/>
    <w:multiLevelType w:val="hybridMultilevel"/>
    <w:tmpl w:val="D4044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DEB2947"/>
    <w:multiLevelType w:val="hybridMultilevel"/>
    <w:tmpl w:val="8372116A"/>
    <w:lvl w:ilvl="0" w:tplc="FCBE9A5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E172FEF"/>
    <w:multiLevelType w:val="hybridMultilevel"/>
    <w:tmpl w:val="61206D8C"/>
    <w:lvl w:ilvl="0" w:tplc="4F5014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3113A2"/>
    <w:multiLevelType w:val="hybridMultilevel"/>
    <w:tmpl w:val="26004B50"/>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AF3C45"/>
    <w:multiLevelType w:val="hybridMultilevel"/>
    <w:tmpl w:val="E18C3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7F4759"/>
    <w:multiLevelType w:val="hybridMultilevel"/>
    <w:tmpl w:val="44CCAF7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99C1F11"/>
    <w:multiLevelType w:val="hybridMultilevel"/>
    <w:tmpl w:val="1032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E716B"/>
    <w:multiLevelType w:val="hybridMultilevel"/>
    <w:tmpl w:val="F0A22422"/>
    <w:lvl w:ilvl="0" w:tplc="043E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FB4D15"/>
    <w:multiLevelType w:val="hybridMultilevel"/>
    <w:tmpl w:val="BF8A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6A7F32"/>
    <w:multiLevelType w:val="hybridMultilevel"/>
    <w:tmpl w:val="0A2C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582420"/>
    <w:multiLevelType w:val="hybridMultilevel"/>
    <w:tmpl w:val="134A56D2"/>
    <w:lvl w:ilvl="0" w:tplc="025845F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AD4B23"/>
    <w:multiLevelType w:val="hybridMultilevel"/>
    <w:tmpl w:val="0E227B2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525338"/>
    <w:multiLevelType w:val="hybridMultilevel"/>
    <w:tmpl w:val="E4CC07BE"/>
    <w:lvl w:ilvl="0" w:tplc="043E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86784A"/>
    <w:multiLevelType w:val="hybridMultilevel"/>
    <w:tmpl w:val="850493CE"/>
    <w:lvl w:ilvl="0" w:tplc="043E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92139A"/>
    <w:multiLevelType w:val="hybridMultilevel"/>
    <w:tmpl w:val="53DEF2F4"/>
    <w:lvl w:ilvl="0" w:tplc="281C2E34">
      <w:start w:val="1"/>
      <w:numFmt w:val="decimal"/>
      <w:lvlText w:val="%1."/>
      <w:lvlJc w:val="left"/>
      <w:pPr>
        <w:ind w:left="720" w:hanging="360"/>
      </w:pPr>
    </w:lvl>
    <w:lvl w:ilvl="1" w:tplc="EF902D48">
      <w:start w:val="1"/>
      <w:numFmt w:val="decimal"/>
      <w:lvlText w:val="%2."/>
      <w:lvlJc w:val="left"/>
      <w:pPr>
        <w:ind w:left="720" w:hanging="360"/>
      </w:pPr>
    </w:lvl>
    <w:lvl w:ilvl="2" w:tplc="84F05534">
      <w:start w:val="1"/>
      <w:numFmt w:val="decimal"/>
      <w:lvlText w:val="%3."/>
      <w:lvlJc w:val="left"/>
      <w:pPr>
        <w:ind w:left="720" w:hanging="360"/>
      </w:pPr>
    </w:lvl>
    <w:lvl w:ilvl="3" w:tplc="3A9CE2B8">
      <w:start w:val="1"/>
      <w:numFmt w:val="decimal"/>
      <w:lvlText w:val="%4."/>
      <w:lvlJc w:val="left"/>
      <w:pPr>
        <w:ind w:left="720" w:hanging="360"/>
      </w:pPr>
    </w:lvl>
    <w:lvl w:ilvl="4" w:tplc="7070EFCE">
      <w:start w:val="1"/>
      <w:numFmt w:val="decimal"/>
      <w:lvlText w:val="%5."/>
      <w:lvlJc w:val="left"/>
      <w:pPr>
        <w:ind w:left="720" w:hanging="360"/>
      </w:pPr>
    </w:lvl>
    <w:lvl w:ilvl="5" w:tplc="79A42668">
      <w:start w:val="1"/>
      <w:numFmt w:val="decimal"/>
      <w:lvlText w:val="%6."/>
      <w:lvlJc w:val="left"/>
      <w:pPr>
        <w:ind w:left="720" w:hanging="360"/>
      </w:pPr>
    </w:lvl>
    <w:lvl w:ilvl="6" w:tplc="DA74468E">
      <w:start w:val="1"/>
      <w:numFmt w:val="decimal"/>
      <w:lvlText w:val="%7."/>
      <w:lvlJc w:val="left"/>
      <w:pPr>
        <w:ind w:left="720" w:hanging="360"/>
      </w:pPr>
    </w:lvl>
    <w:lvl w:ilvl="7" w:tplc="18F4BCAC">
      <w:start w:val="1"/>
      <w:numFmt w:val="decimal"/>
      <w:lvlText w:val="%8."/>
      <w:lvlJc w:val="left"/>
      <w:pPr>
        <w:ind w:left="720" w:hanging="360"/>
      </w:pPr>
    </w:lvl>
    <w:lvl w:ilvl="8" w:tplc="BFB4F98A">
      <w:start w:val="1"/>
      <w:numFmt w:val="decimal"/>
      <w:lvlText w:val="%9."/>
      <w:lvlJc w:val="left"/>
      <w:pPr>
        <w:ind w:left="720" w:hanging="360"/>
      </w:pPr>
    </w:lvl>
  </w:abstractNum>
  <w:abstractNum w:abstractNumId="22" w15:restartNumberingAfterBreak="0">
    <w:nsid w:val="36924C9A"/>
    <w:multiLevelType w:val="multilevel"/>
    <w:tmpl w:val="C27E08D4"/>
    <w:lvl w:ilvl="0">
      <w:start w:val="1"/>
      <w:numFmt w:val="decimal"/>
      <w:pStyle w:val="ChapterHeading1"/>
      <w:lvlText w:val="%1"/>
      <w:lvlJc w:val="left"/>
      <w:pPr>
        <w:ind w:left="720" w:hanging="360"/>
      </w:pPr>
      <w:rPr>
        <w:rFonts w:hint="default"/>
      </w:rPr>
    </w:lvl>
    <w:lvl w:ilvl="1">
      <w:start w:val="1"/>
      <w:numFmt w:val="decimal"/>
      <w:pStyle w:val="ChapterHeading2"/>
      <w:isLgl/>
      <w:lvlText w:val="%1.%2"/>
      <w:lvlJc w:val="left"/>
      <w:pPr>
        <w:ind w:left="720" w:hanging="360"/>
      </w:pPr>
      <w:rPr>
        <w:rFonts w:hint="default"/>
      </w:rPr>
    </w:lvl>
    <w:lvl w:ilvl="2">
      <w:start w:val="1"/>
      <w:numFmt w:val="decimal"/>
      <w:pStyle w:val="Chapter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A7318B"/>
    <w:multiLevelType w:val="hybridMultilevel"/>
    <w:tmpl w:val="A98A83B4"/>
    <w:lvl w:ilvl="0" w:tplc="1478C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ED7A9A"/>
    <w:multiLevelType w:val="hybridMultilevel"/>
    <w:tmpl w:val="53E4BEFE"/>
    <w:lvl w:ilvl="0" w:tplc="90B62CEC">
      <w:start w:val="1"/>
      <w:numFmt w:val="decimal"/>
      <w:lvlText w:val="%1."/>
      <w:lvlJc w:val="left"/>
      <w:pPr>
        <w:ind w:left="1020" w:hanging="360"/>
      </w:pPr>
    </w:lvl>
    <w:lvl w:ilvl="1" w:tplc="CBC61F30">
      <w:start w:val="1"/>
      <w:numFmt w:val="decimal"/>
      <w:lvlText w:val="%2."/>
      <w:lvlJc w:val="left"/>
      <w:pPr>
        <w:ind w:left="1020" w:hanging="360"/>
      </w:pPr>
    </w:lvl>
    <w:lvl w:ilvl="2" w:tplc="C29C6CC0">
      <w:start w:val="1"/>
      <w:numFmt w:val="decimal"/>
      <w:lvlText w:val="%3."/>
      <w:lvlJc w:val="left"/>
      <w:pPr>
        <w:ind w:left="1020" w:hanging="360"/>
      </w:pPr>
    </w:lvl>
    <w:lvl w:ilvl="3" w:tplc="7B24A6B6">
      <w:start w:val="1"/>
      <w:numFmt w:val="decimal"/>
      <w:lvlText w:val="%4."/>
      <w:lvlJc w:val="left"/>
      <w:pPr>
        <w:ind w:left="1020" w:hanging="360"/>
      </w:pPr>
    </w:lvl>
    <w:lvl w:ilvl="4" w:tplc="3648C41A">
      <w:start w:val="1"/>
      <w:numFmt w:val="decimal"/>
      <w:lvlText w:val="%5."/>
      <w:lvlJc w:val="left"/>
      <w:pPr>
        <w:ind w:left="1020" w:hanging="360"/>
      </w:pPr>
    </w:lvl>
    <w:lvl w:ilvl="5" w:tplc="BC6C0CCE">
      <w:start w:val="1"/>
      <w:numFmt w:val="decimal"/>
      <w:lvlText w:val="%6."/>
      <w:lvlJc w:val="left"/>
      <w:pPr>
        <w:ind w:left="1020" w:hanging="360"/>
      </w:pPr>
    </w:lvl>
    <w:lvl w:ilvl="6" w:tplc="942E47AC">
      <w:start w:val="1"/>
      <w:numFmt w:val="decimal"/>
      <w:lvlText w:val="%7."/>
      <w:lvlJc w:val="left"/>
      <w:pPr>
        <w:ind w:left="1020" w:hanging="360"/>
      </w:pPr>
    </w:lvl>
    <w:lvl w:ilvl="7" w:tplc="E758DE2A">
      <w:start w:val="1"/>
      <w:numFmt w:val="decimal"/>
      <w:lvlText w:val="%8."/>
      <w:lvlJc w:val="left"/>
      <w:pPr>
        <w:ind w:left="1020" w:hanging="360"/>
      </w:pPr>
    </w:lvl>
    <w:lvl w:ilvl="8" w:tplc="7F08E56A">
      <w:start w:val="1"/>
      <w:numFmt w:val="decimal"/>
      <w:lvlText w:val="%9."/>
      <w:lvlJc w:val="left"/>
      <w:pPr>
        <w:ind w:left="1020" w:hanging="360"/>
      </w:pPr>
    </w:lvl>
  </w:abstractNum>
  <w:abstractNum w:abstractNumId="25" w15:restartNumberingAfterBreak="0">
    <w:nsid w:val="47C226D4"/>
    <w:multiLevelType w:val="hybridMultilevel"/>
    <w:tmpl w:val="3A007B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95927A4"/>
    <w:multiLevelType w:val="hybridMultilevel"/>
    <w:tmpl w:val="EE74597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9D253B0"/>
    <w:multiLevelType w:val="hybridMultilevel"/>
    <w:tmpl w:val="B07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B57AA4"/>
    <w:multiLevelType w:val="hybridMultilevel"/>
    <w:tmpl w:val="332C70FE"/>
    <w:lvl w:ilvl="0" w:tplc="4D648D3E">
      <w:start w:val="1"/>
      <w:numFmt w:val="decimal"/>
      <w:lvlText w:val="%1."/>
      <w:lvlJc w:val="left"/>
      <w:pPr>
        <w:tabs>
          <w:tab w:val="num" w:pos="720"/>
        </w:tabs>
        <w:ind w:left="720" w:hanging="360"/>
      </w:pPr>
      <w:rPr>
        <w:color w:val="auto"/>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473243"/>
    <w:multiLevelType w:val="hybridMultilevel"/>
    <w:tmpl w:val="F59286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DC008F"/>
    <w:multiLevelType w:val="hybridMultilevel"/>
    <w:tmpl w:val="F9C0F8CE"/>
    <w:lvl w:ilvl="0" w:tplc="521C6804">
      <w:start w:val="1"/>
      <w:numFmt w:val="decimal"/>
      <w:lvlText w:val="%1."/>
      <w:lvlJc w:val="left"/>
      <w:pPr>
        <w:tabs>
          <w:tab w:val="num" w:pos="720"/>
        </w:tabs>
        <w:ind w:left="720" w:hanging="360"/>
      </w:pPr>
      <w:rPr>
        <w:rFonts w:hint="default"/>
      </w:rPr>
    </w:lvl>
    <w:lvl w:ilvl="1" w:tplc="043E0019" w:tentative="1">
      <w:start w:val="1"/>
      <w:numFmt w:val="lowerLetter"/>
      <w:lvlText w:val="%2."/>
      <w:lvlJc w:val="left"/>
      <w:pPr>
        <w:tabs>
          <w:tab w:val="num" w:pos="1440"/>
        </w:tabs>
        <w:ind w:left="1440" w:hanging="360"/>
      </w:pPr>
    </w:lvl>
    <w:lvl w:ilvl="2" w:tplc="043E001B" w:tentative="1">
      <w:start w:val="1"/>
      <w:numFmt w:val="lowerRoman"/>
      <w:lvlText w:val="%3."/>
      <w:lvlJc w:val="right"/>
      <w:pPr>
        <w:tabs>
          <w:tab w:val="num" w:pos="2160"/>
        </w:tabs>
        <w:ind w:left="2160" w:hanging="180"/>
      </w:pPr>
    </w:lvl>
    <w:lvl w:ilvl="3" w:tplc="043E000F" w:tentative="1">
      <w:start w:val="1"/>
      <w:numFmt w:val="decimal"/>
      <w:lvlText w:val="%4."/>
      <w:lvlJc w:val="left"/>
      <w:pPr>
        <w:tabs>
          <w:tab w:val="num" w:pos="2880"/>
        </w:tabs>
        <w:ind w:left="2880" w:hanging="360"/>
      </w:pPr>
    </w:lvl>
    <w:lvl w:ilvl="4" w:tplc="043E0019" w:tentative="1">
      <w:start w:val="1"/>
      <w:numFmt w:val="lowerLetter"/>
      <w:lvlText w:val="%5."/>
      <w:lvlJc w:val="left"/>
      <w:pPr>
        <w:tabs>
          <w:tab w:val="num" w:pos="3600"/>
        </w:tabs>
        <w:ind w:left="3600" w:hanging="360"/>
      </w:pPr>
    </w:lvl>
    <w:lvl w:ilvl="5" w:tplc="043E001B" w:tentative="1">
      <w:start w:val="1"/>
      <w:numFmt w:val="lowerRoman"/>
      <w:lvlText w:val="%6."/>
      <w:lvlJc w:val="right"/>
      <w:pPr>
        <w:tabs>
          <w:tab w:val="num" w:pos="4320"/>
        </w:tabs>
        <w:ind w:left="4320" w:hanging="180"/>
      </w:pPr>
    </w:lvl>
    <w:lvl w:ilvl="6" w:tplc="043E000F" w:tentative="1">
      <w:start w:val="1"/>
      <w:numFmt w:val="decimal"/>
      <w:lvlText w:val="%7."/>
      <w:lvlJc w:val="left"/>
      <w:pPr>
        <w:tabs>
          <w:tab w:val="num" w:pos="5040"/>
        </w:tabs>
        <w:ind w:left="5040" w:hanging="360"/>
      </w:pPr>
    </w:lvl>
    <w:lvl w:ilvl="7" w:tplc="043E0019" w:tentative="1">
      <w:start w:val="1"/>
      <w:numFmt w:val="lowerLetter"/>
      <w:lvlText w:val="%8."/>
      <w:lvlJc w:val="left"/>
      <w:pPr>
        <w:tabs>
          <w:tab w:val="num" w:pos="5760"/>
        </w:tabs>
        <w:ind w:left="5760" w:hanging="360"/>
      </w:pPr>
    </w:lvl>
    <w:lvl w:ilvl="8" w:tplc="043E001B" w:tentative="1">
      <w:start w:val="1"/>
      <w:numFmt w:val="lowerRoman"/>
      <w:lvlText w:val="%9."/>
      <w:lvlJc w:val="right"/>
      <w:pPr>
        <w:tabs>
          <w:tab w:val="num" w:pos="6480"/>
        </w:tabs>
        <w:ind w:left="6480" w:hanging="180"/>
      </w:pPr>
    </w:lvl>
  </w:abstractNum>
  <w:abstractNum w:abstractNumId="31" w15:restartNumberingAfterBreak="0">
    <w:nsid w:val="541145E7"/>
    <w:multiLevelType w:val="hybridMultilevel"/>
    <w:tmpl w:val="09986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205942"/>
    <w:multiLevelType w:val="hybridMultilevel"/>
    <w:tmpl w:val="E58E3B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705587"/>
    <w:multiLevelType w:val="hybridMultilevel"/>
    <w:tmpl w:val="0004F5E2"/>
    <w:lvl w:ilvl="0" w:tplc="878ED036">
      <w:start w:val="1"/>
      <w:numFmt w:val="decimal"/>
      <w:lvlText w:val="%1."/>
      <w:lvlJc w:val="left"/>
      <w:pPr>
        <w:tabs>
          <w:tab w:val="num" w:pos="360"/>
        </w:tabs>
        <w:ind w:left="360" w:hanging="360"/>
      </w:pPr>
      <w:rPr>
        <w:rFonts w:ascii="Arial" w:hAnsi="Arial" w:cs="Arial" w:hint="default"/>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D0E21BD"/>
    <w:multiLevelType w:val="hybridMultilevel"/>
    <w:tmpl w:val="10CEF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9C3ED9"/>
    <w:multiLevelType w:val="hybridMultilevel"/>
    <w:tmpl w:val="45FA0F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0311130"/>
    <w:multiLevelType w:val="hybridMultilevel"/>
    <w:tmpl w:val="3C70E9A0"/>
    <w:lvl w:ilvl="0" w:tplc="3F7E1540">
      <w:start w:val="1"/>
      <w:numFmt w:val="bullet"/>
      <w:lvlText w:val="•"/>
      <w:lvlJc w:val="left"/>
      <w:pPr>
        <w:tabs>
          <w:tab w:val="num" w:pos="720"/>
        </w:tabs>
        <w:ind w:left="720" w:hanging="360"/>
      </w:pPr>
      <w:rPr>
        <w:rFonts w:ascii="Arial" w:hAnsi="Arial" w:hint="default"/>
      </w:rPr>
    </w:lvl>
    <w:lvl w:ilvl="1" w:tplc="AA4CD2EE" w:tentative="1">
      <w:start w:val="1"/>
      <w:numFmt w:val="bullet"/>
      <w:lvlText w:val="•"/>
      <w:lvlJc w:val="left"/>
      <w:pPr>
        <w:tabs>
          <w:tab w:val="num" w:pos="1440"/>
        </w:tabs>
        <w:ind w:left="1440" w:hanging="360"/>
      </w:pPr>
      <w:rPr>
        <w:rFonts w:ascii="Arial" w:hAnsi="Arial" w:hint="default"/>
      </w:rPr>
    </w:lvl>
    <w:lvl w:ilvl="2" w:tplc="89FCFA4E" w:tentative="1">
      <w:start w:val="1"/>
      <w:numFmt w:val="bullet"/>
      <w:lvlText w:val="•"/>
      <w:lvlJc w:val="left"/>
      <w:pPr>
        <w:tabs>
          <w:tab w:val="num" w:pos="2160"/>
        </w:tabs>
        <w:ind w:left="2160" w:hanging="360"/>
      </w:pPr>
      <w:rPr>
        <w:rFonts w:ascii="Arial" w:hAnsi="Arial" w:hint="default"/>
      </w:rPr>
    </w:lvl>
    <w:lvl w:ilvl="3" w:tplc="325689F4" w:tentative="1">
      <w:start w:val="1"/>
      <w:numFmt w:val="bullet"/>
      <w:lvlText w:val="•"/>
      <w:lvlJc w:val="left"/>
      <w:pPr>
        <w:tabs>
          <w:tab w:val="num" w:pos="2880"/>
        </w:tabs>
        <w:ind w:left="2880" w:hanging="360"/>
      </w:pPr>
      <w:rPr>
        <w:rFonts w:ascii="Arial" w:hAnsi="Arial" w:hint="default"/>
      </w:rPr>
    </w:lvl>
    <w:lvl w:ilvl="4" w:tplc="C104558E" w:tentative="1">
      <w:start w:val="1"/>
      <w:numFmt w:val="bullet"/>
      <w:lvlText w:val="•"/>
      <w:lvlJc w:val="left"/>
      <w:pPr>
        <w:tabs>
          <w:tab w:val="num" w:pos="3600"/>
        </w:tabs>
        <w:ind w:left="3600" w:hanging="360"/>
      </w:pPr>
      <w:rPr>
        <w:rFonts w:ascii="Arial" w:hAnsi="Arial" w:hint="default"/>
      </w:rPr>
    </w:lvl>
    <w:lvl w:ilvl="5" w:tplc="9D1CC43E" w:tentative="1">
      <w:start w:val="1"/>
      <w:numFmt w:val="bullet"/>
      <w:lvlText w:val="•"/>
      <w:lvlJc w:val="left"/>
      <w:pPr>
        <w:tabs>
          <w:tab w:val="num" w:pos="4320"/>
        </w:tabs>
        <w:ind w:left="4320" w:hanging="360"/>
      </w:pPr>
      <w:rPr>
        <w:rFonts w:ascii="Arial" w:hAnsi="Arial" w:hint="default"/>
      </w:rPr>
    </w:lvl>
    <w:lvl w:ilvl="6" w:tplc="FB1AE0AE" w:tentative="1">
      <w:start w:val="1"/>
      <w:numFmt w:val="bullet"/>
      <w:lvlText w:val="•"/>
      <w:lvlJc w:val="left"/>
      <w:pPr>
        <w:tabs>
          <w:tab w:val="num" w:pos="5040"/>
        </w:tabs>
        <w:ind w:left="5040" w:hanging="360"/>
      </w:pPr>
      <w:rPr>
        <w:rFonts w:ascii="Arial" w:hAnsi="Arial" w:hint="default"/>
      </w:rPr>
    </w:lvl>
    <w:lvl w:ilvl="7" w:tplc="2868A496" w:tentative="1">
      <w:start w:val="1"/>
      <w:numFmt w:val="bullet"/>
      <w:lvlText w:val="•"/>
      <w:lvlJc w:val="left"/>
      <w:pPr>
        <w:tabs>
          <w:tab w:val="num" w:pos="5760"/>
        </w:tabs>
        <w:ind w:left="5760" w:hanging="360"/>
      </w:pPr>
      <w:rPr>
        <w:rFonts w:ascii="Arial" w:hAnsi="Arial" w:hint="default"/>
      </w:rPr>
    </w:lvl>
    <w:lvl w:ilvl="8" w:tplc="BBF2C0F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0BC5F41"/>
    <w:multiLevelType w:val="hybridMultilevel"/>
    <w:tmpl w:val="26004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D3FB2"/>
    <w:multiLevelType w:val="hybridMultilevel"/>
    <w:tmpl w:val="A75C2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161C3"/>
    <w:multiLevelType w:val="hybridMultilevel"/>
    <w:tmpl w:val="A0F688F2"/>
    <w:lvl w:ilvl="0" w:tplc="CA12B272">
      <w:start w:val="1"/>
      <w:numFmt w:val="decimal"/>
      <w:lvlText w:val="%1."/>
      <w:lvlJc w:val="left"/>
      <w:pPr>
        <w:tabs>
          <w:tab w:val="num" w:pos="720"/>
        </w:tabs>
        <w:ind w:left="720" w:hanging="360"/>
      </w:pPr>
      <w:rPr>
        <w:rFonts w:hint="default"/>
        <w:color w:val="auto"/>
        <w:sz w:val="22"/>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653F798D"/>
    <w:multiLevelType w:val="hybridMultilevel"/>
    <w:tmpl w:val="F1C23DEA"/>
    <w:lvl w:ilvl="0" w:tplc="043E000F">
      <w:start w:val="1"/>
      <w:numFmt w:val="decimal"/>
      <w:lvlText w:val="%1."/>
      <w:lvlJc w:val="left"/>
      <w:pPr>
        <w:tabs>
          <w:tab w:val="num" w:pos="720"/>
        </w:tabs>
        <w:ind w:left="720" w:hanging="360"/>
      </w:pPr>
    </w:lvl>
    <w:lvl w:ilvl="1" w:tplc="043E0019" w:tentative="1">
      <w:start w:val="1"/>
      <w:numFmt w:val="lowerLetter"/>
      <w:lvlText w:val="%2."/>
      <w:lvlJc w:val="left"/>
      <w:pPr>
        <w:tabs>
          <w:tab w:val="num" w:pos="1440"/>
        </w:tabs>
        <w:ind w:left="1440" w:hanging="360"/>
      </w:pPr>
    </w:lvl>
    <w:lvl w:ilvl="2" w:tplc="043E001B" w:tentative="1">
      <w:start w:val="1"/>
      <w:numFmt w:val="lowerRoman"/>
      <w:lvlText w:val="%3."/>
      <w:lvlJc w:val="right"/>
      <w:pPr>
        <w:tabs>
          <w:tab w:val="num" w:pos="2160"/>
        </w:tabs>
        <w:ind w:left="2160" w:hanging="180"/>
      </w:pPr>
    </w:lvl>
    <w:lvl w:ilvl="3" w:tplc="043E000F" w:tentative="1">
      <w:start w:val="1"/>
      <w:numFmt w:val="decimal"/>
      <w:lvlText w:val="%4."/>
      <w:lvlJc w:val="left"/>
      <w:pPr>
        <w:tabs>
          <w:tab w:val="num" w:pos="2880"/>
        </w:tabs>
        <w:ind w:left="2880" w:hanging="360"/>
      </w:pPr>
    </w:lvl>
    <w:lvl w:ilvl="4" w:tplc="043E0019" w:tentative="1">
      <w:start w:val="1"/>
      <w:numFmt w:val="lowerLetter"/>
      <w:lvlText w:val="%5."/>
      <w:lvlJc w:val="left"/>
      <w:pPr>
        <w:tabs>
          <w:tab w:val="num" w:pos="3600"/>
        </w:tabs>
        <w:ind w:left="3600" w:hanging="360"/>
      </w:pPr>
    </w:lvl>
    <w:lvl w:ilvl="5" w:tplc="043E001B" w:tentative="1">
      <w:start w:val="1"/>
      <w:numFmt w:val="lowerRoman"/>
      <w:lvlText w:val="%6."/>
      <w:lvlJc w:val="right"/>
      <w:pPr>
        <w:tabs>
          <w:tab w:val="num" w:pos="4320"/>
        </w:tabs>
        <w:ind w:left="4320" w:hanging="180"/>
      </w:pPr>
    </w:lvl>
    <w:lvl w:ilvl="6" w:tplc="043E000F" w:tentative="1">
      <w:start w:val="1"/>
      <w:numFmt w:val="decimal"/>
      <w:lvlText w:val="%7."/>
      <w:lvlJc w:val="left"/>
      <w:pPr>
        <w:tabs>
          <w:tab w:val="num" w:pos="5040"/>
        </w:tabs>
        <w:ind w:left="5040" w:hanging="360"/>
      </w:pPr>
    </w:lvl>
    <w:lvl w:ilvl="7" w:tplc="043E0019" w:tentative="1">
      <w:start w:val="1"/>
      <w:numFmt w:val="lowerLetter"/>
      <w:lvlText w:val="%8."/>
      <w:lvlJc w:val="left"/>
      <w:pPr>
        <w:tabs>
          <w:tab w:val="num" w:pos="5760"/>
        </w:tabs>
        <w:ind w:left="5760" w:hanging="360"/>
      </w:pPr>
    </w:lvl>
    <w:lvl w:ilvl="8" w:tplc="043E001B" w:tentative="1">
      <w:start w:val="1"/>
      <w:numFmt w:val="lowerRoman"/>
      <w:lvlText w:val="%9."/>
      <w:lvlJc w:val="right"/>
      <w:pPr>
        <w:tabs>
          <w:tab w:val="num" w:pos="6480"/>
        </w:tabs>
        <w:ind w:left="6480" w:hanging="180"/>
      </w:pPr>
    </w:lvl>
  </w:abstractNum>
  <w:abstractNum w:abstractNumId="41" w15:restartNumberingAfterBreak="0">
    <w:nsid w:val="69512083"/>
    <w:multiLevelType w:val="hybridMultilevel"/>
    <w:tmpl w:val="057247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272DA0"/>
    <w:multiLevelType w:val="hybridMultilevel"/>
    <w:tmpl w:val="D4044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473FAE"/>
    <w:multiLevelType w:val="hybridMultilevel"/>
    <w:tmpl w:val="05F62E00"/>
    <w:lvl w:ilvl="0" w:tplc="6C741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5A7E29"/>
    <w:multiLevelType w:val="hybridMultilevel"/>
    <w:tmpl w:val="822E814A"/>
    <w:lvl w:ilvl="0" w:tplc="024EA77A">
      <w:start w:val="1"/>
      <w:numFmt w:val="decimal"/>
      <w:lvlText w:val="%1."/>
      <w:lvlJc w:val="left"/>
      <w:pPr>
        <w:tabs>
          <w:tab w:val="num" w:pos="720"/>
        </w:tabs>
        <w:ind w:left="720" w:hanging="360"/>
      </w:pPr>
      <w:rPr>
        <w:rFonts w:hint="default"/>
      </w:rPr>
    </w:lvl>
    <w:lvl w:ilvl="1" w:tplc="043E0019" w:tentative="1">
      <w:start w:val="1"/>
      <w:numFmt w:val="lowerLetter"/>
      <w:lvlText w:val="%2."/>
      <w:lvlJc w:val="left"/>
      <w:pPr>
        <w:tabs>
          <w:tab w:val="num" w:pos="1440"/>
        </w:tabs>
        <w:ind w:left="1440" w:hanging="360"/>
      </w:pPr>
    </w:lvl>
    <w:lvl w:ilvl="2" w:tplc="043E001B" w:tentative="1">
      <w:start w:val="1"/>
      <w:numFmt w:val="lowerRoman"/>
      <w:lvlText w:val="%3."/>
      <w:lvlJc w:val="right"/>
      <w:pPr>
        <w:tabs>
          <w:tab w:val="num" w:pos="2160"/>
        </w:tabs>
        <w:ind w:left="2160" w:hanging="180"/>
      </w:pPr>
    </w:lvl>
    <w:lvl w:ilvl="3" w:tplc="043E000F" w:tentative="1">
      <w:start w:val="1"/>
      <w:numFmt w:val="decimal"/>
      <w:lvlText w:val="%4."/>
      <w:lvlJc w:val="left"/>
      <w:pPr>
        <w:tabs>
          <w:tab w:val="num" w:pos="2880"/>
        </w:tabs>
        <w:ind w:left="2880" w:hanging="360"/>
      </w:pPr>
    </w:lvl>
    <w:lvl w:ilvl="4" w:tplc="043E0019" w:tentative="1">
      <w:start w:val="1"/>
      <w:numFmt w:val="lowerLetter"/>
      <w:lvlText w:val="%5."/>
      <w:lvlJc w:val="left"/>
      <w:pPr>
        <w:tabs>
          <w:tab w:val="num" w:pos="3600"/>
        </w:tabs>
        <w:ind w:left="3600" w:hanging="360"/>
      </w:pPr>
    </w:lvl>
    <w:lvl w:ilvl="5" w:tplc="043E001B" w:tentative="1">
      <w:start w:val="1"/>
      <w:numFmt w:val="lowerRoman"/>
      <w:lvlText w:val="%6."/>
      <w:lvlJc w:val="right"/>
      <w:pPr>
        <w:tabs>
          <w:tab w:val="num" w:pos="4320"/>
        </w:tabs>
        <w:ind w:left="4320" w:hanging="180"/>
      </w:pPr>
    </w:lvl>
    <w:lvl w:ilvl="6" w:tplc="043E000F" w:tentative="1">
      <w:start w:val="1"/>
      <w:numFmt w:val="decimal"/>
      <w:lvlText w:val="%7."/>
      <w:lvlJc w:val="left"/>
      <w:pPr>
        <w:tabs>
          <w:tab w:val="num" w:pos="5040"/>
        </w:tabs>
        <w:ind w:left="5040" w:hanging="360"/>
      </w:pPr>
    </w:lvl>
    <w:lvl w:ilvl="7" w:tplc="043E0019" w:tentative="1">
      <w:start w:val="1"/>
      <w:numFmt w:val="lowerLetter"/>
      <w:lvlText w:val="%8."/>
      <w:lvlJc w:val="left"/>
      <w:pPr>
        <w:tabs>
          <w:tab w:val="num" w:pos="5760"/>
        </w:tabs>
        <w:ind w:left="5760" w:hanging="360"/>
      </w:pPr>
    </w:lvl>
    <w:lvl w:ilvl="8" w:tplc="043E001B" w:tentative="1">
      <w:start w:val="1"/>
      <w:numFmt w:val="lowerRoman"/>
      <w:lvlText w:val="%9."/>
      <w:lvlJc w:val="right"/>
      <w:pPr>
        <w:tabs>
          <w:tab w:val="num" w:pos="6480"/>
        </w:tabs>
        <w:ind w:left="6480" w:hanging="180"/>
      </w:pPr>
    </w:lvl>
  </w:abstractNum>
  <w:abstractNum w:abstractNumId="45" w15:restartNumberingAfterBreak="0">
    <w:nsid w:val="750173E4"/>
    <w:multiLevelType w:val="hybridMultilevel"/>
    <w:tmpl w:val="AA4CB450"/>
    <w:lvl w:ilvl="0" w:tplc="CF36D444">
      <w:start w:val="1"/>
      <w:numFmt w:val="decimal"/>
      <w:lvlText w:val="%1."/>
      <w:lvlJc w:val="left"/>
      <w:pPr>
        <w:ind w:left="720" w:hanging="360"/>
      </w:pPr>
    </w:lvl>
    <w:lvl w:ilvl="1" w:tplc="CFE8A3DE">
      <w:start w:val="1"/>
      <w:numFmt w:val="decimal"/>
      <w:lvlText w:val="%2."/>
      <w:lvlJc w:val="left"/>
      <w:pPr>
        <w:ind w:left="720" w:hanging="360"/>
      </w:pPr>
    </w:lvl>
    <w:lvl w:ilvl="2" w:tplc="224C1154">
      <w:start w:val="1"/>
      <w:numFmt w:val="decimal"/>
      <w:lvlText w:val="%3."/>
      <w:lvlJc w:val="left"/>
      <w:pPr>
        <w:ind w:left="720" w:hanging="360"/>
      </w:pPr>
    </w:lvl>
    <w:lvl w:ilvl="3" w:tplc="2A2E980C">
      <w:start w:val="1"/>
      <w:numFmt w:val="decimal"/>
      <w:lvlText w:val="%4."/>
      <w:lvlJc w:val="left"/>
      <w:pPr>
        <w:ind w:left="720" w:hanging="360"/>
      </w:pPr>
    </w:lvl>
    <w:lvl w:ilvl="4" w:tplc="69E63652">
      <w:start w:val="1"/>
      <w:numFmt w:val="decimal"/>
      <w:lvlText w:val="%5."/>
      <w:lvlJc w:val="left"/>
      <w:pPr>
        <w:ind w:left="720" w:hanging="360"/>
      </w:pPr>
    </w:lvl>
    <w:lvl w:ilvl="5" w:tplc="6AC6CC70">
      <w:start w:val="1"/>
      <w:numFmt w:val="decimal"/>
      <w:lvlText w:val="%6."/>
      <w:lvlJc w:val="left"/>
      <w:pPr>
        <w:ind w:left="720" w:hanging="360"/>
      </w:pPr>
    </w:lvl>
    <w:lvl w:ilvl="6" w:tplc="83D4CF5E">
      <w:start w:val="1"/>
      <w:numFmt w:val="decimal"/>
      <w:lvlText w:val="%7."/>
      <w:lvlJc w:val="left"/>
      <w:pPr>
        <w:ind w:left="720" w:hanging="360"/>
      </w:pPr>
    </w:lvl>
    <w:lvl w:ilvl="7" w:tplc="FA369620">
      <w:start w:val="1"/>
      <w:numFmt w:val="decimal"/>
      <w:lvlText w:val="%8."/>
      <w:lvlJc w:val="left"/>
      <w:pPr>
        <w:ind w:left="720" w:hanging="360"/>
      </w:pPr>
    </w:lvl>
    <w:lvl w:ilvl="8" w:tplc="B05A1C54">
      <w:start w:val="1"/>
      <w:numFmt w:val="decimal"/>
      <w:lvlText w:val="%9."/>
      <w:lvlJc w:val="left"/>
      <w:pPr>
        <w:ind w:left="720" w:hanging="360"/>
      </w:pPr>
    </w:lvl>
  </w:abstractNum>
  <w:abstractNum w:abstractNumId="46" w15:restartNumberingAfterBreak="0">
    <w:nsid w:val="77263661"/>
    <w:multiLevelType w:val="hybridMultilevel"/>
    <w:tmpl w:val="B3568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430621"/>
    <w:multiLevelType w:val="hybridMultilevel"/>
    <w:tmpl w:val="BB5C651C"/>
    <w:lvl w:ilvl="0" w:tplc="44E6B7D8">
      <w:start w:val="1"/>
      <w:numFmt w:val="decimal"/>
      <w:lvlText w:val="%1."/>
      <w:lvlJc w:val="left"/>
      <w:pPr>
        <w:ind w:left="720" w:hanging="360"/>
      </w:pPr>
    </w:lvl>
    <w:lvl w:ilvl="1" w:tplc="6CDED9F0">
      <w:start w:val="1"/>
      <w:numFmt w:val="decimal"/>
      <w:lvlText w:val="%2."/>
      <w:lvlJc w:val="left"/>
      <w:pPr>
        <w:ind w:left="720" w:hanging="360"/>
      </w:pPr>
    </w:lvl>
    <w:lvl w:ilvl="2" w:tplc="610C63C4">
      <w:start w:val="1"/>
      <w:numFmt w:val="decimal"/>
      <w:lvlText w:val="%3."/>
      <w:lvlJc w:val="left"/>
      <w:pPr>
        <w:ind w:left="720" w:hanging="360"/>
      </w:pPr>
    </w:lvl>
    <w:lvl w:ilvl="3" w:tplc="E84C48C0">
      <w:start w:val="1"/>
      <w:numFmt w:val="decimal"/>
      <w:lvlText w:val="%4."/>
      <w:lvlJc w:val="left"/>
      <w:pPr>
        <w:ind w:left="720" w:hanging="360"/>
      </w:pPr>
    </w:lvl>
    <w:lvl w:ilvl="4" w:tplc="6324F4EA">
      <w:start w:val="1"/>
      <w:numFmt w:val="decimal"/>
      <w:lvlText w:val="%5."/>
      <w:lvlJc w:val="left"/>
      <w:pPr>
        <w:ind w:left="720" w:hanging="360"/>
      </w:pPr>
    </w:lvl>
    <w:lvl w:ilvl="5" w:tplc="79505ACE">
      <w:start w:val="1"/>
      <w:numFmt w:val="decimal"/>
      <w:lvlText w:val="%6."/>
      <w:lvlJc w:val="left"/>
      <w:pPr>
        <w:ind w:left="720" w:hanging="360"/>
      </w:pPr>
    </w:lvl>
    <w:lvl w:ilvl="6" w:tplc="E62CA974">
      <w:start w:val="1"/>
      <w:numFmt w:val="decimal"/>
      <w:lvlText w:val="%7."/>
      <w:lvlJc w:val="left"/>
      <w:pPr>
        <w:ind w:left="720" w:hanging="360"/>
      </w:pPr>
    </w:lvl>
    <w:lvl w:ilvl="7" w:tplc="4782D560">
      <w:start w:val="1"/>
      <w:numFmt w:val="decimal"/>
      <w:lvlText w:val="%8."/>
      <w:lvlJc w:val="left"/>
      <w:pPr>
        <w:ind w:left="720" w:hanging="360"/>
      </w:pPr>
    </w:lvl>
    <w:lvl w:ilvl="8" w:tplc="70BEA5D0">
      <w:start w:val="1"/>
      <w:numFmt w:val="decimal"/>
      <w:lvlText w:val="%9."/>
      <w:lvlJc w:val="left"/>
      <w:pPr>
        <w:ind w:left="720" w:hanging="360"/>
      </w:pPr>
    </w:lvl>
  </w:abstractNum>
  <w:abstractNum w:abstractNumId="48" w15:restartNumberingAfterBreak="0">
    <w:nsid w:val="79B9139E"/>
    <w:multiLevelType w:val="hybridMultilevel"/>
    <w:tmpl w:val="8C726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0C66FC"/>
    <w:multiLevelType w:val="hybridMultilevel"/>
    <w:tmpl w:val="057247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BB80CA7"/>
    <w:multiLevelType w:val="hybridMultilevel"/>
    <w:tmpl w:val="E18C3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C57701F"/>
    <w:multiLevelType w:val="multilevel"/>
    <w:tmpl w:val="C90EA160"/>
    <w:lvl w:ilvl="0">
      <w:start w:val="1"/>
      <w:numFmt w:val="upperLetter"/>
      <w:lvlText w:val="PART %1"/>
      <w:lvlJc w:val="left"/>
      <w:pPr>
        <w:tabs>
          <w:tab w:val="num" w:pos="720"/>
        </w:tabs>
        <w:ind w:left="432" w:hanging="432"/>
      </w:pPr>
      <w:rPr>
        <w:rFonts w:hint="default"/>
        <w:sz w:val="24"/>
      </w:rPr>
    </w:lvl>
    <w:lvl w:ilvl="1">
      <w:start w:val="1"/>
      <w:numFmt w:val="decimal"/>
      <w:pStyle w:val="Heading2"/>
      <w:lvlText w:val="B%2"/>
      <w:lvlJc w:val="left"/>
      <w:pPr>
        <w:tabs>
          <w:tab w:val="num" w:pos="576"/>
        </w:tabs>
        <w:ind w:left="576" w:hanging="576"/>
      </w:pPr>
      <w:rPr>
        <w:rFonts w:hint="default"/>
      </w:rPr>
    </w:lvl>
    <w:lvl w:ilvl="2">
      <w:start w:val="1"/>
      <w:numFmt w:val="decimal"/>
      <w:pStyle w:val="Heading3"/>
      <w:lvlText w:val="C%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7D43418C"/>
    <w:multiLevelType w:val="hybridMultilevel"/>
    <w:tmpl w:val="BAFAB6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F4301E2"/>
    <w:multiLevelType w:val="hybridMultilevel"/>
    <w:tmpl w:val="332C70FE"/>
    <w:lvl w:ilvl="0" w:tplc="4D648D3E">
      <w:start w:val="1"/>
      <w:numFmt w:val="decimal"/>
      <w:lvlText w:val="%1."/>
      <w:lvlJc w:val="left"/>
      <w:pPr>
        <w:tabs>
          <w:tab w:val="num" w:pos="720"/>
        </w:tabs>
        <w:ind w:left="720" w:hanging="360"/>
      </w:pPr>
      <w:rPr>
        <w:color w:val="auto"/>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3860098">
    <w:abstractNumId w:val="51"/>
  </w:num>
  <w:num w:numId="2" w16cid:durableId="1485387517">
    <w:abstractNumId w:val="5"/>
  </w:num>
  <w:num w:numId="3" w16cid:durableId="691492150">
    <w:abstractNumId w:val="28"/>
  </w:num>
  <w:num w:numId="4" w16cid:durableId="1475948206">
    <w:abstractNumId w:val="44"/>
  </w:num>
  <w:num w:numId="5" w16cid:durableId="619535394">
    <w:abstractNumId w:val="49"/>
  </w:num>
  <w:num w:numId="6" w16cid:durableId="546265100">
    <w:abstractNumId w:val="34"/>
  </w:num>
  <w:num w:numId="7" w16cid:durableId="1978802530">
    <w:abstractNumId w:val="30"/>
  </w:num>
  <w:num w:numId="8" w16cid:durableId="40181427">
    <w:abstractNumId w:val="52"/>
  </w:num>
  <w:num w:numId="9" w16cid:durableId="310404688">
    <w:abstractNumId w:val="32"/>
  </w:num>
  <w:num w:numId="10" w16cid:durableId="421418732">
    <w:abstractNumId w:val="3"/>
  </w:num>
  <w:num w:numId="11" w16cid:durableId="1964145385">
    <w:abstractNumId w:val="6"/>
  </w:num>
  <w:num w:numId="12" w16cid:durableId="229275248">
    <w:abstractNumId w:val="20"/>
  </w:num>
  <w:num w:numId="13" w16cid:durableId="124468115">
    <w:abstractNumId w:val="14"/>
  </w:num>
  <w:num w:numId="14" w16cid:durableId="94596087">
    <w:abstractNumId w:val="9"/>
  </w:num>
  <w:num w:numId="15" w16cid:durableId="43914214">
    <w:abstractNumId w:val="33"/>
  </w:num>
  <w:num w:numId="16" w16cid:durableId="148786014">
    <w:abstractNumId w:val="19"/>
  </w:num>
  <w:num w:numId="17" w16cid:durableId="844049738">
    <w:abstractNumId w:val="40"/>
  </w:num>
  <w:num w:numId="18" w16cid:durableId="63913159">
    <w:abstractNumId w:val="43"/>
  </w:num>
  <w:num w:numId="19" w16cid:durableId="376584297">
    <w:abstractNumId w:val="23"/>
  </w:num>
  <w:num w:numId="20" w16cid:durableId="1088428039">
    <w:abstractNumId w:val="11"/>
  </w:num>
  <w:num w:numId="21" w16cid:durableId="979774280">
    <w:abstractNumId w:val="37"/>
  </w:num>
  <w:num w:numId="22" w16cid:durableId="12172074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677706">
    <w:abstractNumId w:val="41"/>
  </w:num>
  <w:num w:numId="24" w16cid:durableId="1493058642">
    <w:abstractNumId w:val="4"/>
  </w:num>
  <w:num w:numId="25" w16cid:durableId="1506093993">
    <w:abstractNumId w:val="13"/>
  </w:num>
  <w:num w:numId="26" w16cid:durableId="652836072">
    <w:abstractNumId w:val="48"/>
  </w:num>
  <w:num w:numId="27" w16cid:durableId="2056804658">
    <w:abstractNumId w:val="12"/>
  </w:num>
  <w:num w:numId="28" w16cid:durableId="915750763">
    <w:abstractNumId w:val="17"/>
  </w:num>
  <w:num w:numId="29" w16cid:durableId="1192694464">
    <w:abstractNumId w:val="2"/>
  </w:num>
  <w:num w:numId="30" w16cid:durableId="1727415138">
    <w:abstractNumId w:val="1"/>
  </w:num>
  <w:num w:numId="31" w16cid:durableId="875653157">
    <w:abstractNumId w:val="0"/>
  </w:num>
  <w:num w:numId="32" w16cid:durableId="1146581265">
    <w:abstractNumId w:val="22"/>
  </w:num>
  <w:num w:numId="33" w16cid:durableId="118761475">
    <w:abstractNumId w:val="8"/>
  </w:num>
  <w:num w:numId="34" w16cid:durableId="2048027259">
    <w:abstractNumId w:val="36"/>
  </w:num>
  <w:num w:numId="35" w16cid:durableId="1389647269">
    <w:abstractNumId w:val="46"/>
  </w:num>
  <w:num w:numId="36" w16cid:durableId="1032733503">
    <w:abstractNumId w:val="31"/>
  </w:num>
  <w:num w:numId="37" w16cid:durableId="592012878">
    <w:abstractNumId w:val="26"/>
  </w:num>
  <w:num w:numId="38" w16cid:durableId="332496570">
    <w:abstractNumId w:val="50"/>
  </w:num>
  <w:num w:numId="39" w16cid:durableId="613748773">
    <w:abstractNumId w:val="10"/>
  </w:num>
  <w:num w:numId="40" w16cid:durableId="1962878669">
    <w:abstractNumId w:val="35"/>
  </w:num>
  <w:num w:numId="41" w16cid:durableId="6078522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56374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0589977">
    <w:abstractNumId w:val="7"/>
  </w:num>
  <w:num w:numId="44" w16cid:durableId="1320421723">
    <w:abstractNumId w:val="39"/>
  </w:num>
  <w:num w:numId="45" w16cid:durableId="212930902">
    <w:abstractNumId w:val="27"/>
  </w:num>
  <w:num w:numId="46" w16cid:durableId="1249726594">
    <w:abstractNumId w:val="24"/>
  </w:num>
  <w:num w:numId="47" w16cid:durableId="1621298297">
    <w:abstractNumId w:val="47"/>
  </w:num>
  <w:num w:numId="48" w16cid:durableId="1742213723">
    <w:abstractNumId w:val="21"/>
  </w:num>
  <w:num w:numId="49" w16cid:durableId="603535947">
    <w:abstractNumId w:val="45"/>
  </w:num>
  <w:num w:numId="50" w16cid:durableId="804084136">
    <w:abstractNumId w:val="51"/>
  </w:num>
  <w:num w:numId="51" w16cid:durableId="1599603777">
    <w:abstractNumId w:val="29"/>
  </w:num>
  <w:num w:numId="52" w16cid:durableId="1481729422">
    <w:abstractNumId w:val="38"/>
  </w:num>
  <w:num w:numId="53" w16cid:durableId="1421102162">
    <w:abstractNumId w:val="16"/>
  </w:num>
  <w:num w:numId="54" w16cid:durableId="1138038782">
    <w:abstractNumId w:val="15"/>
  </w:num>
  <w:num w:numId="55" w16cid:durableId="46342852">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10"/>
  <w:displayHorizontalDrawingGridEvery w:val="2"/>
  <w:noPunctuationKerning/>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8D0"/>
    <w:rsid w:val="00000807"/>
    <w:rsid w:val="0000753C"/>
    <w:rsid w:val="00010A93"/>
    <w:rsid w:val="00013D44"/>
    <w:rsid w:val="00014B49"/>
    <w:rsid w:val="000150B9"/>
    <w:rsid w:val="00020BB6"/>
    <w:rsid w:val="00021A46"/>
    <w:rsid w:val="000222C0"/>
    <w:rsid w:val="00025DBB"/>
    <w:rsid w:val="00026DF6"/>
    <w:rsid w:val="00027A09"/>
    <w:rsid w:val="00031CEF"/>
    <w:rsid w:val="000320D3"/>
    <w:rsid w:val="00033486"/>
    <w:rsid w:val="000334A2"/>
    <w:rsid w:val="00034A50"/>
    <w:rsid w:val="00036C55"/>
    <w:rsid w:val="00037078"/>
    <w:rsid w:val="00037BF7"/>
    <w:rsid w:val="00042C62"/>
    <w:rsid w:val="00050884"/>
    <w:rsid w:val="00054031"/>
    <w:rsid w:val="00054F26"/>
    <w:rsid w:val="00056E74"/>
    <w:rsid w:val="00065613"/>
    <w:rsid w:val="00066202"/>
    <w:rsid w:val="00073C60"/>
    <w:rsid w:val="0007680D"/>
    <w:rsid w:val="0008452E"/>
    <w:rsid w:val="00085979"/>
    <w:rsid w:val="000864A4"/>
    <w:rsid w:val="0008669C"/>
    <w:rsid w:val="0008739F"/>
    <w:rsid w:val="00091F03"/>
    <w:rsid w:val="00097D71"/>
    <w:rsid w:val="000A12C1"/>
    <w:rsid w:val="000A6B87"/>
    <w:rsid w:val="000B46CF"/>
    <w:rsid w:val="000B4812"/>
    <w:rsid w:val="000B4BDF"/>
    <w:rsid w:val="000B593E"/>
    <w:rsid w:val="000C2747"/>
    <w:rsid w:val="000C2FFB"/>
    <w:rsid w:val="000C38E4"/>
    <w:rsid w:val="000C3B36"/>
    <w:rsid w:val="000C4727"/>
    <w:rsid w:val="000C500C"/>
    <w:rsid w:val="000C63F7"/>
    <w:rsid w:val="000C740B"/>
    <w:rsid w:val="000D3D2C"/>
    <w:rsid w:val="000D3E9D"/>
    <w:rsid w:val="000D7401"/>
    <w:rsid w:val="000E18D0"/>
    <w:rsid w:val="000E38DD"/>
    <w:rsid w:val="000E5688"/>
    <w:rsid w:val="000E73AB"/>
    <w:rsid w:val="000E74B7"/>
    <w:rsid w:val="000F1EC5"/>
    <w:rsid w:val="000F4F10"/>
    <w:rsid w:val="000F6521"/>
    <w:rsid w:val="000F72DF"/>
    <w:rsid w:val="000F7E27"/>
    <w:rsid w:val="00100876"/>
    <w:rsid w:val="001010E8"/>
    <w:rsid w:val="00103FFC"/>
    <w:rsid w:val="00110351"/>
    <w:rsid w:val="001206E0"/>
    <w:rsid w:val="00121954"/>
    <w:rsid w:val="0012710B"/>
    <w:rsid w:val="00127587"/>
    <w:rsid w:val="00127B5A"/>
    <w:rsid w:val="00127D87"/>
    <w:rsid w:val="0013242B"/>
    <w:rsid w:val="001404C5"/>
    <w:rsid w:val="00141849"/>
    <w:rsid w:val="00143F68"/>
    <w:rsid w:val="00145ABD"/>
    <w:rsid w:val="00145CFF"/>
    <w:rsid w:val="00150CDB"/>
    <w:rsid w:val="00152833"/>
    <w:rsid w:val="00152CD9"/>
    <w:rsid w:val="00160D90"/>
    <w:rsid w:val="00163DA3"/>
    <w:rsid w:val="0016750F"/>
    <w:rsid w:val="00167CCD"/>
    <w:rsid w:val="00171A74"/>
    <w:rsid w:val="00171B6F"/>
    <w:rsid w:val="0017356A"/>
    <w:rsid w:val="001753BD"/>
    <w:rsid w:val="00177364"/>
    <w:rsid w:val="001804FD"/>
    <w:rsid w:val="00181CC8"/>
    <w:rsid w:val="00183085"/>
    <w:rsid w:val="001837A6"/>
    <w:rsid w:val="00183A71"/>
    <w:rsid w:val="001846F9"/>
    <w:rsid w:val="00190031"/>
    <w:rsid w:val="00192815"/>
    <w:rsid w:val="00197523"/>
    <w:rsid w:val="00197CA6"/>
    <w:rsid w:val="001A148F"/>
    <w:rsid w:val="001A2A27"/>
    <w:rsid w:val="001A2FEB"/>
    <w:rsid w:val="001A3ECC"/>
    <w:rsid w:val="001A4E79"/>
    <w:rsid w:val="001B4020"/>
    <w:rsid w:val="001B6AFC"/>
    <w:rsid w:val="001B769E"/>
    <w:rsid w:val="001C3E24"/>
    <w:rsid w:val="001C4216"/>
    <w:rsid w:val="001C732A"/>
    <w:rsid w:val="001C773C"/>
    <w:rsid w:val="001D08F6"/>
    <w:rsid w:val="001D142A"/>
    <w:rsid w:val="001D2D61"/>
    <w:rsid w:val="001D5FEE"/>
    <w:rsid w:val="001D7103"/>
    <w:rsid w:val="001E1802"/>
    <w:rsid w:val="001E3155"/>
    <w:rsid w:val="001E3B36"/>
    <w:rsid w:val="001E4339"/>
    <w:rsid w:val="001E46D6"/>
    <w:rsid w:val="001E7DFA"/>
    <w:rsid w:val="001F2A34"/>
    <w:rsid w:val="001F4105"/>
    <w:rsid w:val="001F5025"/>
    <w:rsid w:val="001F6330"/>
    <w:rsid w:val="001F7018"/>
    <w:rsid w:val="0020089B"/>
    <w:rsid w:val="00202019"/>
    <w:rsid w:val="00202FF6"/>
    <w:rsid w:val="002036AF"/>
    <w:rsid w:val="00206378"/>
    <w:rsid w:val="00207DAE"/>
    <w:rsid w:val="0021129F"/>
    <w:rsid w:val="00215CA8"/>
    <w:rsid w:val="0021644C"/>
    <w:rsid w:val="00216A2C"/>
    <w:rsid w:val="0022323C"/>
    <w:rsid w:val="002238B9"/>
    <w:rsid w:val="00225F8C"/>
    <w:rsid w:val="00230CCE"/>
    <w:rsid w:val="00230E54"/>
    <w:rsid w:val="00232FA2"/>
    <w:rsid w:val="0023313E"/>
    <w:rsid w:val="0023578A"/>
    <w:rsid w:val="00235CF8"/>
    <w:rsid w:val="0023670A"/>
    <w:rsid w:val="0024298D"/>
    <w:rsid w:val="00242EE3"/>
    <w:rsid w:val="0024339E"/>
    <w:rsid w:val="00246961"/>
    <w:rsid w:val="00254167"/>
    <w:rsid w:val="00254ABA"/>
    <w:rsid w:val="00254AE3"/>
    <w:rsid w:val="00255548"/>
    <w:rsid w:val="00262DD5"/>
    <w:rsid w:val="00263AB9"/>
    <w:rsid w:val="00264007"/>
    <w:rsid w:val="0026536A"/>
    <w:rsid w:val="00266F91"/>
    <w:rsid w:val="00267520"/>
    <w:rsid w:val="0026780C"/>
    <w:rsid w:val="00271704"/>
    <w:rsid w:val="0027295A"/>
    <w:rsid w:val="00275D82"/>
    <w:rsid w:val="00281672"/>
    <w:rsid w:val="002818E2"/>
    <w:rsid w:val="00281A4F"/>
    <w:rsid w:val="00290A68"/>
    <w:rsid w:val="00291EC6"/>
    <w:rsid w:val="00292CCE"/>
    <w:rsid w:val="00297F68"/>
    <w:rsid w:val="00297FCE"/>
    <w:rsid w:val="002A0FC2"/>
    <w:rsid w:val="002A54A1"/>
    <w:rsid w:val="002A7E2B"/>
    <w:rsid w:val="002B64BA"/>
    <w:rsid w:val="002C070E"/>
    <w:rsid w:val="002C089C"/>
    <w:rsid w:val="002C1115"/>
    <w:rsid w:val="002C2622"/>
    <w:rsid w:val="002C32C1"/>
    <w:rsid w:val="002C5491"/>
    <w:rsid w:val="002D1AB6"/>
    <w:rsid w:val="002D2773"/>
    <w:rsid w:val="002D439C"/>
    <w:rsid w:val="002D4C3D"/>
    <w:rsid w:val="002D5095"/>
    <w:rsid w:val="002D6785"/>
    <w:rsid w:val="002D6889"/>
    <w:rsid w:val="002D754F"/>
    <w:rsid w:val="002D7BBB"/>
    <w:rsid w:val="002E1D12"/>
    <w:rsid w:val="002E2B96"/>
    <w:rsid w:val="002E36F4"/>
    <w:rsid w:val="002E4F7C"/>
    <w:rsid w:val="002E5919"/>
    <w:rsid w:val="002E5A71"/>
    <w:rsid w:val="002F1A74"/>
    <w:rsid w:val="002F284F"/>
    <w:rsid w:val="002F6CC8"/>
    <w:rsid w:val="0030119A"/>
    <w:rsid w:val="003018D6"/>
    <w:rsid w:val="00302CC4"/>
    <w:rsid w:val="00303DFF"/>
    <w:rsid w:val="00316959"/>
    <w:rsid w:val="00317D2C"/>
    <w:rsid w:val="00320D48"/>
    <w:rsid w:val="00323936"/>
    <w:rsid w:val="00323CA4"/>
    <w:rsid w:val="00326E87"/>
    <w:rsid w:val="00331874"/>
    <w:rsid w:val="00332004"/>
    <w:rsid w:val="00332192"/>
    <w:rsid w:val="0033387F"/>
    <w:rsid w:val="00335B69"/>
    <w:rsid w:val="00337B32"/>
    <w:rsid w:val="00340AEB"/>
    <w:rsid w:val="00351F05"/>
    <w:rsid w:val="003545A8"/>
    <w:rsid w:val="003547A1"/>
    <w:rsid w:val="00357BFD"/>
    <w:rsid w:val="00361F04"/>
    <w:rsid w:val="00363BE7"/>
    <w:rsid w:val="003670FA"/>
    <w:rsid w:val="00367E71"/>
    <w:rsid w:val="00367E8F"/>
    <w:rsid w:val="00370594"/>
    <w:rsid w:val="00372ADB"/>
    <w:rsid w:val="00373B75"/>
    <w:rsid w:val="00375CA1"/>
    <w:rsid w:val="00376D64"/>
    <w:rsid w:val="00380048"/>
    <w:rsid w:val="003804CB"/>
    <w:rsid w:val="00381DD1"/>
    <w:rsid w:val="003825EB"/>
    <w:rsid w:val="003843EB"/>
    <w:rsid w:val="003857A0"/>
    <w:rsid w:val="00386154"/>
    <w:rsid w:val="003875FD"/>
    <w:rsid w:val="00387C30"/>
    <w:rsid w:val="00391331"/>
    <w:rsid w:val="003928D3"/>
    <w:rsid w:val="0039435A"/>
    <w:rsid w:val="00396C95"/>
    <w:rsid w:val="00397C36"/>
    <w:rsid w:val="003A25A2"/>
    <w:rsid w:val="003A3CA0"/>
    <w:rsid w:val="003A5564"/>
    <w:rsid w:val="003A622A"/>
    <w:rsid w:val="003B10E9"/>
    <w:rsid w:val="003B426E"/>
    <w:rsid w:val="003B5425"/>
    <w:rsid w:val="003C04A3"/>
    <w:rsid w:val="003C158E"/>
    <w:rsid w:val="003C1FD6"/>
    <w:rsid w:val="003C7DD0"/>
    <w:rsid w:val="003D02D2"/>
    <w:rsid w:val="003D1613"/>
    <w:rsid w:val="003D1C09"/>
    <w:rsid w:val="003D2EF2"/>
    <w:rsid w:val="003D5B3D"/>
    <w:rsid w:val="003D6C2C"/>
    <w:rsid w:val="003E0A19"/>
    <w:rsid w:val="003E1948"/>
    <w:rsid w:val="003E2416"/>
    <w:rsid w:val="003E25C7"/>
    <w:rsid w:val="003E3635"/>
    <w:rsid w:val="003E74B8"/>
    <w:rsid w:val="003F5A37"/>
    <w:rsid w:val="003F6A31"/>
    <w:rsid w:val="003F7D5C"/>
    <w:rsid w:val="004014D8"/>
    <w:rsid w:val="00401F10"/>
    <w:rsid w:val="0041107D"/>
    <w:rsid w:val="00412AC8"/>
    <w:rsid w:val="00414711"/>
    <w:rsid w:val="0041485A"/>
    <w:rsid w:val="004178F1"/>
    <w:rsid w:val="0042175C"/>
    <w:rsid w:val="00421B36"/>
    <w:rsid w:val="00422035"/>
    <w:rsid w:val="00423B11"/>
    <w:rsid w:val="00423D70"/>
    <w:rsid w:val="004320D2"/>
    <w:rsid w:val="00435A36"/>
    <w:rsid w:val="004371DF"/>
    <w:rsid w:val="00442F58"/>
    <w:rsid w:val="00447D73"/>
    <w:rsid w:val="00452707"/>
    <w:rsid w:val="00454ACE"/>
    <w:rsid w:val="0046009E"/>
    <w:rsid w:val="0046036E"/>
    <w:rsid w:val="00460E81"/>
    <w:rsid w:val="00461055"/>
    <w:rsid w:val="00462618"/>
    <w:rsid w:val="00462F56"/>
    <w:rsid w:val="004663E1"/>
    <w:rsid w:val="0047065D"/>
    <w:rsid w:val="00472997"/>
    <w:rsid w:val="004750DD"/>
    <w:rsid w:val="00475136"/>
    <w:rsid w:val="004757AC"/>
    <w:rsid w:val="00481829"/>
    <w:rsid w:val="0048263C"/>
    <w:rsid w:val="00482F03"/>
    <w:rsid w:val="004832EB"/>
    <w:rsid w:val="004833C0"/>
    <w:rsid w:val="00485AB9"/>
    <w:rsid w:val="004867CF"/>
    <w:rsid w:val="00486D6C"/>
    <w:rsid w:val="0049063B"/>
    <w:rsid w:val="0049122C"/>
    <w:rsid w:val="00491DF1"/>
    <w:rsid w:val="00496B50"/>
    <w:rsid w:val="00497CD0"/>
    <w:rsid w:val="00497D4F"/>
    <w:rsid w:val="004A1031"/>
    <w:rsid w:val="004A414C"/>
    <w:rsid w:val="004A47AC"/>
    <w:rsid w:val="004A506C"/>
    <w:rsid w:val="004A6924"/>
    <w:rsid w:val="004B0B6E"/>
    <w:rsid w:val="004B1DC2"/>
    <w:rsid w:val="004B2186"/>
    <w:rsid w:val="004B21BC"/>
    <w:rsid w:val="004B55F6"/>
    <w:rsid w:val="004B5F85"/>
    <w:rsid w:val="004B7D76"/>
    <w:rsid w:val="004C1371"/>
    <w:rsid w:val="004C6FF4"/>
    <w:rsid w:val="004D1D07"/>
    <w:rsid w:val="004D32FC"/>
    <w:rsid w:val="004D3585"/>
    <w:rsid w:val="004D3BB2"/>
    <w:rsid w:val="004D5E88"/>
    <w:rsid w:val="004E241F"/>
    <w:rsid w:val="004E6153"/>
    <w:rsid w:val="004E79D3"/>
    <w:rsid w:val="004F1EEF"/>
    <w:rsid w:val="004F2EB4"/>
    <w:rsid w:val="00500FAD"/>
    <w:rsid w:val="005039BE"/>
    <w:rsid w:val="00507B18"/>
    <w:rsid w:val="005113A4"/>
    <w:rsid w:val="0051251E"/>
    <w:rsid w:val="005146CA"/>
    <w:rsid w:val="00514954"/>
    <w:rsid w:val="00516558"/>
    <w:rsid w:val="00516F16"/>
    <w:rsid w:val="00522A1F"/>
    <w:rsid w:val="00523C00"/>
    <w:rsid w:val="005243FF"/>
    <w:rsid w:val="005248A6"/>
    <w:rsid w:val="005269FD"/>
    <w:rsid w:val="00530419"/>
    <w:rsid w:val="00533B30"/>
    <w:rsid w:val="0053437B"/>
    <w:rsid w:val="00534984"/>
    <w:rsid w:val="00534FCE"/>
    <w:rsid w:val="005353A7"/>
    <w:rsid w:val="00535BEB"/>
    <w:rsid w:val="00537903"/>
    <w:rsid w:val="00540BE3"/>
    <w:rsid w:val="0054191F"/>
    <w:rsid w:val="0054362B"/>
    <w:rsid w:val="00543A08"/>
    <w:rsid w:val="0055089D"/>
    <w:rsid w:val="005521EA"/>
    <w:rsid w:val="00553145"/>
    <w:rsid w:val="00554CE7"/>
    <w:rsid w:val="0056004F"/>
    <w:rsid w:val="00561B11"/>
    <w:rsid w:val="00565215"/>
    <w:rsid w:val="0056747D"/>
    <w:rsid w:val="0057027E"/>
    <w:rsid w:val="0057124C"/>
    <w:rsid w:val="0057573F"/>
    <w:rsid w:val="00575F4B"/>
    <w:rsid w:val="00575FE3"/>
    <w:rsid w:val="0058372A"/>
    <w:rsid w:val="0058392B"/>
    <w:rsid w:val="00592F56"/>
    <w:rsid w:val="0059548C"/>
    <w:rsid w:val="00597223"/>
    <w:rsid w:val="005A4D99"/>
    <w:rsid w:val="005A4F90"/>
    <w:rsid w:val="005A53C9"/>
    <w:rsid w:val="005A6656"/>
    <w:rsid w:val="005B2246"/>
    <w:rsid w:val="005B2625"/>
    <w:rsid w:val="005C110F"/>
    <w:rsid w:val="005C11FD"/>
    <w:rsid w:val="005C27EE"/>
    <w:rsid w:val="005C281F"/>
    <w:rsid w:val="005C2C7F"/>
    <w:rsid w:val="005C3672"/>
    <w:rsid w:val="005C3D0A"/>
    <w:rsid w:val="005D1C1C"/>
    <w:rsid w:val="005D22A8"/>
    <w:rsid w:val="005D4683"/>
    <w:rsid w:val="005D57A7"/>
    <w:rsid w:val="005D752B"/>
    <w:rsid w:val="005F541A"/>
    <w:rsid w:val="005F5655"/>
    <w:rsid w:val="005F56FB"/>
    <w:rsid w:val="005F737C"/>
    <w:rsid w:val="005F75E8"/>
    <w:rsid w:val="00601032"/>
    <w:rsid w:val="006031CE"/>
    <w:rsid w:val="006040CD"/>
    <w:rsid w:val="006044FD"/>
    <w:rsid w:val="00605B08"/>
    <w:rsid w:val="00611DB9"/>
    <w:rsid w:val="0061345D"/>
    <w:rsid w:val="00613B2A"/>
    <w:rsid w:val="00614016"/>
    <w:rsid w:val="0061425F"/>
    <w:rsid w:val="006216DC"/>
    <w:rsid w:val="00622CF8"/>
    <w:rsid w:val="006230C1"/>
    <w:rsid w:val="00623BF3"/>
    <w:rsid w:val="00625D4A"/>
    <w:rsid w:val="00631402"/>
    <w:rsid w:val="0063360F"/>
    <w:rsid w:val="0063478F"/>
    <w:rsid w:val="006353BD"/>
    <w:rsid w:val="00641351"/>
    <w:rsid w:val="006430E9"/>
    <w:rsid w:val="00644DBD"/>
    <w:rsid w:val="00651D42"/>
    <w:rsid w:val="0065224A"/>
    <w:rsid w:val="00653C77"/>
    <w:rsid w:val="00657142"/>
    <w:rsid w:val="00657E74"/>
    <w:rsid w:val="00663612"/>
    <w:rsid w:val="00665405"/>
    <w:rsid w:val="006768C3"/>
    <w:rsid w:val="006810A3"/>
    <w:rsid w:val="006814C0"/>
    <w:rsid w:val="00682291"/>
    <w:rsid w:val="006853C5"/>
    <w:rsid w:val="0068733C"/>
    <w:rsid w:val="00687F8A"/>
    <w:rsid w:val="00690CDD"/>
    <w:rsid w:val="00691C4F"/>
    <w:rsid w:val="00691CC1"/>
    <w:rsid w:val="00691F98"/>
    <w:rsid w:val="00693503"/>
    <w:rsid w:val="0069449C"/>
    <w:rsid w:val="00694BEC"/>
    <w:rsid w:val="006A1786"/>
    <w:rsid w:val="006A2EB2"/>
    <w:rsid w:val="006A344E"/>
    <w:rsid w:val="006A466D"/>
    <w:rsid w:val="006A78BF"/>
    <w:rsid w:val="006B2A4B"/>
    <w:rsid w:val="006B465C"/>
    <w:rsid w:val="006B67F7"/>
    <w:rsid w:val="006B7166"/>
    <w:rsid w:val="006B7F19"/>
    <w:rsid w:val="006C3122"/>
    <w:rsid w:val="006C4018"/>
    <w:rsid w:val="006C521F"/>
    <w:rsid w:val="006C5C01"/>
    <w:rsid w:val="006D2A15"/>
    <w:rsid w:val="006D49ED"/>
    <w:rsid w:val="006E1696"/>
    <w:rsid w:val="006E502B"/>
    <w:rsid w:val="006E50D3"/>
    <w:rsid w:val="006E5302"/>
    <w:rsid w:val="006F1965"/>
    <w:rsid w:val="006F2964"/>
    <w:rsid w:val="006F2B1D"/>
    <w:rsid w:val="007000DB"/>
    <w:rsid w:val="0070131E"/>
    <w:rsid w:val="007015F5"/>
    <w:rsid w:val="00704A28"/>
    <w:rsid w:val="00706AE2"/>
    <w:rsid w:val="00711962"/>
    <w:rsid w:val="007141AA"/>
    <w:rsid w:val="00716EF4"/>
    <w:rsid w:val="007179D9"/>
    <w:rsid w:val="007205F4"/>
    <w:rsid w:val="007224F8"/>
    <w:rsid w:val="00723CD2"/>
    <w:rsid w:val="00727F8B"/>
    <w:rsid w:val="0073396A"/>
    <w:rsid w:val="00737010"/>
    <w:rsid w:val="00740CC2"/>
    <w:rsid w:val="007427E8"/>
    <w:rsid w:val="0074308E"/>
    <w:rsid w:val="00745564"/>
    <w:rsid w:val="007513D4"/>
    <w:rsid w:val="00753A2F"/>
    <w:rsid w:val="00753A38"/>
    <w:rsid w:val="00754ACD"/>
    <w:rsid w:val="00754BB9"/>
    <w:rsid w:val="00757FCB"/>
    <w:rsid w:val="007629E6"/>
    <w:rsid w:val="00762BE6"/>
    <w:rsid w:val="00763744"/>
    <w:rsid w:val="0077330B"/>
    <w:rsid w:val="00773D21"/>
    <w:rsid w:val="00774184"/>
    <w:rsid w:val="0077436E"/>
    <w:rsid w:val="00775C01"/>
    <w:rsid w:val="00776599"/>
    <w:rsid w:val="007808D8"/>
    <w:rsid w:val="00785AD2"/>
    <w:rsid w:val="00792C47"/>
    <w:rsid w:val="0079535B"/>
    <w:rsid w:val="007959EC"/>
    <w:rsid w:val="007A131D"/>
    <w:rsid w:val="007A37CB"/>
    <w:rsid w:val="007A5389"/>
    <w:rsid w:val="007A6AD3"/>
    <w:rsid w:val="007A7E52"/>
    <w:rsid w:val="007B2DE1"/>
    <w:rsid w:val="007B38C2"/>
    <w:rsid w:val="007B3DDB"/>
    <w:rsid w:val="007B4240"/>
    <w:rsid w:val="007B74E2"/>
    <w:rsid w:val="007C143C"/>
    <w:rsid w:val="007C5D9A"/>
    <w:rsid w:val="007C6748"/>
    <w:rsid w:val="007D13AA"/>
    <w:rsid w:val="007D25E4"/>
    <w:rsid w:val="007D3677"/>
    <w:rsid w:val="007D37D5"/>
    <w:rsid w:val="007D4026"/>
    <w:rsid w:val="007D4C83"/>
    <w:rsid w:val="007E1D78"/>
    <w:rsid w:val="007E3DD7"/>
    <w:rsid w:val="007E4062"/>
    <w:rsid w:val="007E6B77"/>
    <w:rsid w:val="007F3D62"/>
    <w:rsid w:val="007F4DB3"/>
    <w:rsid w:val="007F4E7B"/>
    <w:rsid w:val="007F7081"/>
    <w:rsid w:val="007F70F7"/>
    <w:rsid w:val="007F77DE"/>
    <w:rsid w:val="00802E30"/>
    <w:rsid w:val="00805C58"/>
    <w:rsid w:val="0081061F"/>
    <w:rsid w:val="00811C90"/>
    <w:rsid w:val="00814331"/>
    <w:rsid w:val="00815A4F"/>
    <w:rsid w:val="0081780D"/>
    <w:rsid w:val="00820D4F"/>
    <w:rsid w:val="00822044"/>
    <w:rsid w:val="00825F96"/>
    <w:rsid w:val="0082769A"/>
    <w:rsid w:val="00830366"/>
    <w:rsid w:val="008312FA"/>
    <w:rsid w:val="0083633A"/>
    <w:rsid w:val="0083644E"/>
    <w:rsid w:val="008371E9"/>
    <w:rsid w:val="00840B28"/>
    <w:rsid w:val="00841EFF"/>
    <w:rsid w:val="008430A8"/>
    <w:rsid w:val="0084362E"/>
    <w:rsid w:val="00844A88"/>
    <w:rsid w:val="0084612D"/>
    <w:rsid w:val="0085106D"/>
    <w:rsid w:val="00856251"/>
    <w:rsid w:val="0085783E"/>
    <w:rsid w:val="00857C97"/>
    <w:rsid w:val="00860D55"/>
    <w:rsid w:val="00863A8C"/>
    <w:rsid w:val="008647E6"/>
    <w:rsid w:val="00865009"/>
    <w:rsid w:val="00865750"/>
    <w:rsid w:val="00874547"/>
    <w:rsid w:val="00874890"/>
    <w:rsid w:val="0087751C"/>
    <w:rsid w:val="008813F5"/>
    <w:rsid w:val="00881BAB"/>
    <w:rsid w:val="008829AE"/>
    <w:rsid w:val="0088448F"/>
    <w:rsid w:val="00885285"/>
    <w:rsid w:val="00885D36"/>
    <w:rsid w:val="008912D7"/>
    <w:rsid w:val="0089520E"/>
    <w:rsid w:val="00896344"/>
    <w:rsid w:val="008971F0"/>
    <w:rsid w:val="00897F70"/>
    <w:rsid w:val="008A036F"/>
    <w:rsid w:val="008A0F94"/>
    <w:rsid w:val="008A1A09"/>
    <w:rsid w:val="008A1EEC"/>
    <w:rsid w:val="008A314F"/>
    <w:rsid w:val="008A344D"/>
    <w:rsid w:val="008A45C7"/>
    <w:rsid w:val="008B3D8B"/>
    <w:rsid w:val="008B3EC2"/>
    <w:rsid w:val="008B50DC"/>
    <w:rsid w:val="008C0EB1"/>
    <w:rsid w:val="008C1E6B"/>
    <w:rsid w:val="008C26B4"/>
    <w:rsid w:val="008C2E49"/>
    <w:rsid w:val="008C4FEE"/>
    <w:rsid w:val="008C5D6C"/>
    <w:rsid w:val="008D0D8D"/>
    <w:rsid w:val="008D0EA9"/>
    <w:rsid w:val="008D1A96"/>
    <w:rsid w:val="008D26EF"/>
    <w:rsid w:val="008D2EDB"/>
    <w:rsid w:val="008F1C25"/>
    <w:rsid w:val="008F201C"/>
    <w:rsid w:val="008F27D8"/>
    <w:rsid w:val="008F2E17"/>
    <w:rsid w:val="008F3324"/>
    <w:rsid w:val="008F4DB9"/>
    <w:rsid w:val="008F57F1"/>
    <w:rsid w:val="00903626"/>
    <w:rsid w:val="00905ACD"/>
    <w:rsid w:val="00906910"/>
    <w:rsid w:val="00910C36"/>
    <w:rsid w:val="009124DA"/>
    <w:rsid w:val="00913E5D"/>
    <w:rsid w:val="009206A1"/>
    <w:rsid w:val="00922E8E"/>
    <w:rsid w:val="00926FDB"/>
    <w:rsid w:val="009320EC"/>
    <w:rsid w:val="00932116"/>
    <w:rsid w:val="0093610E"/>
    <w:rsid w:val="00940580"/>
    <w:rsid w:val="00941897"/>
    <w:rsid w:val="009420BD"/>
    <w:rsid w:val="009439F2"/>
    <w:rsid w:val="00950D6A"/>
    <w:rsid w:val="00954D1C"/>
    <w:rsid w:val="0096034F"/>
    <w:rsid w:val="009644A9"/>
    <w:rsid w:val="009654AE"/>
    <w:rsid w:val="00965E34"/>
    <w:rsid w:val="00966CB9"/>
    <w:rsid w:val="0097068E"/>
    <w:rsid w:val="00970755"/>
    <w:rsid w:val="009714DD"/>
    <w:rsid w:val="00971DDB"/>
    <w:rsid w:val="00972DD4"/>
    <w:rsid w:val="00973CBC"/>
    <w:rsid w:val="00975C31"/>
    <w:rsid w:val="00975D7E"/>
    <w:rsid w:val="00976C40"/>
    <w:rsid w:val="00982502"/>
    <w:rsid w:val="00983589"/>
    <w:rsid w:val="0098433A"/>
    <w:rsid w:val="00990533"/>
    <w:rsid w:val="00992306"/>
    <w:rsid w:val="00994535"/>
    <w:rsid w:val="00997948"/>
    <w:rsid w:val="009A0BA1"/>
    <w:rsid w:val="009A27D3"/>
    <w:rsid w:val="009A2954"/>
    <w:rsid w:val="009A2AED"/>
    <w:rsid w:val="009A2FCE"/>
    <w:rsid w:val="009A6BE4"/>
    <w:rsid w:val="009B0DA3"/>
    <w:rsid w:val="009B38AF"/>
    <w:rsid w:val="009B713F"/>
    <w:rsid w:val="009C4623"/>
    <w:rsid w:val="009C4D4E"/>
    <w:rsid w:val="009C67BD"/>
    <w:rsid w:val="009C70C6"/>
    <w:rsid w:val="009D0915"/>
    <w:rsid w:val="009D20F1"/>
    <w:rsid w:val="009D4454"/>
    <w:rsid w:val="009D73D5"/>
    <w:rsid w:val="009D7561"/>
    <w:rsid w:val="009E6DDA"/>
    <w:rsid w:val="009E7A53"/>
    <w:rsid w:val="009E7A80"/>
    <w:rsid w:val="009E7C74"/>
    <w:rsid w:val="009F6BE2"/>
    <w:rsid w:val="009F76C7"/>
    <w:rsid w:val="009F7DC1"/>
    <w:rsid w:val="00A00AA9"/>
    <w:rsid w:val="00A011B5"/>
    <w:rsid w:val="00A041B9"/>
    <w:rsid w:val="00A04D12"/>
    <w:rsid w:val="00A10232"/>
    <w:rsid w:val="00A12C39"/>
    <w:rsid w:val="00A140E7"/>
    <w:rsid w:val="00A16B83"/>
    <w:rsid w:val="00A16D86"/>
    <w:rsid w:val="00A17984"/>
    <w:rsid w:val="00A20D49"/>
    <w:rsid w:val="00A21E1C"/>
    <w:rsid w:val="00A24712"/>
    <w:rsid w:val="00A25F4D"/>
    <w:rsid w:val="00A26FD0"/>
    <w:rsid w:val="00A27063"/>
    <w:rsid w:val="00A272F2"/>
    <w:rsid w:val="00A325F0"/>
    <w:rsid w:val="00A436BE"/>
    <w:rsid w:val="00A46943"/>
    <w:rsid w:val="00A47A0A"/>
    <w:rsid w:val="00A47DE0"/>
    <w:rsid w:val="00A505E4"/>
    <w:rsid w:val="00A50872"/>
    <w:rsid w:val="00A51491"/>
    <w:rsid w:val="00A561D4"/>
    <w:rsid w:val="00A56205"/>
    <w:rsid w:val="00A56CA6"/>
    <w:rsid w:val="00A57F24"/>
    <w:rsid w:val="00A6335B"/>
    <w:rsid w:val="00A6367A"/>
    <w:rsid w:val="00A712B9"/>
    <w:rsid w:val="00A7387B"/>
    <w:rsid w:val="00A80C72"/>
    <w:rsid w:val="00A81974"/>
    <w:rsid w:val="00A8408F"/>
    <w:rsid w:val="00A8458E"/>
    <w:rsid w:val="00A8548F"/>
    <w:rsid w:val="00A930D7"/>
    <w:rsid w:val="00A9381B"/>
    <w:rsid w:val="00A94682"/>
    <w:rsid w:val="00A94719"/>
    <w:rsid w:val="00A971AB"/>
    <w:rsid w:val="00AA0A7A"/>
    <w:rsid w:val="00AA0D1A"/>
    <w:rsid w:val="00AA3557"/>
    <w:rsid w:val="00AB1A7D"/>
    <w:rsid w:val="00AB2063"/>
    <w:rsid w:val="00AB6CFD"/>
    <w:rsid w:val="00AC1E76"/>
    <w:rsid w:val="00AC2DA6"/>
    <w:rsid w:val="00AC441D"/>
    <w:rsid w:val="00AC4CC3"/>
    <w:rsid w:val="00AC65DE"/>
    <w:rsid w:val="00AC6696"/>
    <w:rsid w:val="00AD0F17"/>
    <w:rsid w:val="00AD1A90"/>
    <w:rsid w:val="00AD2279"/>
    <w:rsid w:val="00AD2A83"/>
    <w:rsid w:val="00AD699B"/>
    <w:rsid w:val="00AE0195"/>
    <w:rsid w:val="00AE0A1B"/>
    <w:rsid w:val="00AE13CF"/>
    <w:rsid w:val="00AE444B"/>
    <w:rsid w:val="00AE5AE5"/>
    <w:rsid w:val="00AE6BB2"/>
    <w:rsid w:val="00AF1276"/>
    <w:rsid w:val="00AF2152"/>
    <w:rsid w:val="00AF4004"/>
    <w:rsid w:val="00AF54D2"/>
    <w:rsid w:val="00AF6F32"/>
    <w:rsid w:val="00B040BD"/>
    <w:rsid w:val="00B043BD"/>
    <w:rsid w:val="00B04C96"/>
    <w:rsid w:val="00B06367"/>
    <w:rsid w:val="00B0762C"/>
    <w:rsid w:val="00B07E14"/>
    <w:rsid w:val="00B10A5C"/>
    <w:rsid w:val="00B21D83"/>
    <w:rsid w:val="00B25450"/>
    <w:rsid w:val="00B33572"/>
    <w:rsid w:val="00B33CCD"/>
    <w:rsid w:val="00B35B68"/>
    <w:rsid w:val="00B42950"/>
    <w:rsid w:val="00B42CA0"/>
    <w:rsid w:val="00B452F1"/>
    <w:rsid w:val="00B4615E"/>
    <w:rsid w:val="00B46285"/>
    <w:rsid w:val="00B46CC3"/>
    <w:rsid w:val="00B50A7F"/>
    <w:rsid w:val="00B52DFA"/>
    <w:rsid w:val="00B53B90"/>
    <w:rsid w:val="00B53EC0"/>
    <w:rsid w:val="00B5643A"/>
    <w:rsid w:val="00B5753D"/>
    <w:rsid w:val="00B61D0F"/>
    <w:rsid w:val="00B6385D"/>
    <w:rsid w:val="00B642E3"/>
    <w:rsid w:val="00B64F94"/>
    <w:rsid w:val="00B6618F"/>
    <w:rsid w:val="00B672F6"/>
    <w:rsid w:val="00B702D2"/>
    <w:rsid w:val="00B726D8"/>
    <w:rsid w:val="00B72DF7"/>
    <w:rsid w:val="00B7798A"/>
    <w:rsid w:val="00B80E46"/>
    <w:rsid w:val="00B85287"/>
    <w:rsid w:val="00B86402"/>
    <w:rsid w:val="00B9190C"/>
    <w:rsid w:val="00B92058"/>
    <w:rsid w:val="00B95BF3"/>
    <w:rsid w:val="00B976C1"/>
    <w:rsid w:val="00B97854"/>
    <w:rsid w:val="00BA1426"/>
    <w:rsid w:val="00BA16E7"/>
    <w:rsid w:val="00BA3255"/>
    <w:rsid w:val="00BB0C77"/>
    <w:rsid w:val="00BB3727"/>
    <w:rsid w:val="00BC24B7"/>
    <w:rsid w:val="00BC2B8B"/>
    <w:rsid w:val="00BC2E4D"/>
    <w:rsid w:val="00BC3863"/>
    <w:rsid w:val="00BC4C6D"/>
    <w:rsid w:val="00BC5A3B"/>
    <w:rsid w:val="00BD3AFE"/>
    <w:rsid w:val="00BD50FE"/>
    <w:rsid w:val="00BD68D2"/>
    <w:rsid w:val="00BD7523"/>
    <w:rsid w:val="00BE0962"/>
    <w:rsid w:val="00BE2E16"/>
    <w:rsid w:val="00BE59E1"/>
    <w:rsid w:val="00BF1FA9"/>
    <w:rsid w:val="00BF222E"/>
    <w:rsid w:val="00BF2AB3"/>
    <w:rsid w:val="00BF5742"/>
    <w:rsid w:val="00BF6D03"/>
    <w:rsid w:val="00C02321"/>
    <w:rsid w:val="00C039CD"/>
    <w:rsid w:val="00C07D02"/>
    <w:rsid w:val="00C11DE4"/>
    <w:rsid w:val="00C13AF4"/>
    <w:rsid w:val="00C16500"/>
    <w:rsid w:val="00C22B88"/>
    <w:rsid w:val="00C24DC8"/>
    <w:rsid w:val="00C24ED3"/>
    <w:rsid w:val="00C25907"/>
    <w:rsid w:val="00C25D40"/>
    <w:rsid w:val="00C25EAC"/>
    <w:rsid w:val="00C27F8D"/>
    <w:rsid w:val="00C314DD"/>
    <w:rsid w:val="00C334F9"/>
    <w:rsid w:val="00C336DA"/>
    <w:rsid w:val="00C33DDE"/>
    <w:rsid w:val="00C34102"/>
    <w:rsid w:val="00C35F77"/>
    <w:rsid w:val="00C4128D"/>
    <w:rsid w:val="00C415B3"/>
    <w:rsid w:val="00C4164B"/>
    <w:rsid w:val="00C430B1"/>
    <w:rsid w:val="00C464A5"/>
    <w:rsid w:val="00C4731D"/>
    <w:rsid w:val="00C475B8"/>
    <w:rsid w:val="00C52489"/>
    <w:rsid w:val="00C52BCD"/>
    <w:rsid w:val="00C55187"/>
    <w:rsid w:val="00C55B95"/>
    <w:rsid w:val="00C56605"/>
    <w:rsid w:val="00C62109"/>
    <w:rsid w:val="00C66C28"/>
    <w:rsid w:val="00C71A8C"/>
    <w:rsid w:val="00C73DA9"/>
    <w:rsid w:val="00C7443D"/>
    <w:rsid w:val="00C75E9C"/>
    <w:rsid w:val="00C803D9"/>
    <w:rsid w:val="00C80DD1"/>
    <w:rsid w:val="00C86806"/>
    <w:rsid w:val="00C91E73"/>
    <w:rsid w:val="00C92357"/>
    <w:rsid w:val="00C95CC7"/>
    <w:rsid w:val="00C95E7F"/>
    <w:rsid w:val="00CA31C7"/>
    <w:rsid w:val="00CA32E9"/>
    <w:rsid w:val="00CA3318"/>
    <w:rsid w:val="00CA42D7"/>
    <w:rsid w:val="00CB1620"/>
    <w:rsid w:val="00CB3ACE"/>
    <w:rsid w:val="00CB3CA2"/>
    <w:rsid w:val="00CB6457"/>
    <w:rsid w:val="00CC4053"/>
    <w:rsid w:val="00CC5536"/>
    <w:rsid w:val="00CC5B66"/>
    <w:rsid w:val="00CC7AD6"/>
    <w:rsid w:val="00CD2BE6"/>
    <w:rsid w:val="00CD59A2"/>
    <w:rsid w:val="00CD7A52"/>
    <w:rsid w:val="00CE31F8"/>
    <w:rsid w:val="00CE5CE1"/>
    <w:rsid w:val="00CE7D7C"/>
    <w:rsid w:val="00CF13F9"/>
    <w:rsid w:val="00CF384B"/>
    <w:rsid w:val="00CF51C3"/>
    <w:rsid w:val="00CF5D6A"/>
    <w:rsid w:val="00D00145"/>
    <w:rsid w:val="00D014FD"/>
    <w:rsid w:val="00D0189E"/>
    <w:rsid w:val="00D05250"/>
    <w:rsid w:val="00D05C2E"/>
    <w:rsid w:val="00D06CD6"/>
    <w:rsid w:val="00D11612"/>
    <w:rsid w:val="00D1438C"/>
    <w:rsid w:val="00D15F2F"/>
    <w:rsid w:val="00D165C6"/>
    <w:rsid w:val="00D2191C"/>
    <w:rsid w:val="00D224E1"/>
    <w:rsid w:val="00D229B0"/>
    <w:rsid w:val="00D24238"/>
    <w:rsid w:val="00D27185"/>
    <w:rsid w:val="00D31ABE"/>
    <w:rsid w:val="00D3289E"/>
    <w:rsid w:val="00D33726"/>
    <w:rsid w:val="00D33F8B"/>
    <w:rsid w:val="00D3431B"/>
    <w:rsid w:val="00D368E4"/>
    <w:rsid w:val="00D37770"/>
    <w:rsid w:val="00D4732E"/>
    <w:rsid w:val="00D53D8F"/>
    <w:rsid w:val="00D56704"/>
    <w:rsid w:val="00D62CE8"/>
    <w:rsid w:val="00D6598D"/>
    <w:rsid w:val="00D66EFF"/>
    <w:rsid w:val="00D73656"/>
    <w:rsid w:val="00D74C83"/>
    <w:rsid w:val="00D80360"/>
    <w:rsid w:val="00D81CE2"/>
    <w:rsid w:val="00D8466B"/>
    <w:rsid w:val="00D84D07"/>
    <w:rsid w:val="00D92FE5"/>
    <w:rsid w:val="00DA12F9"/>
    <w:rsid w:val="00DA506D"/>
    <w:rsid w:val="00DA6813"/>
    <w:rsid w:val="00DA7BEF"/>
    <w:rsid w:val="00DB086D"/>
    <w:rsid w:val="00DB1BB5"/>
    <w:rsid w:val="00DB2081"/>
    <w:rsid w:val="00DB67FB"/>
    <w:rsid w:val="00DC1B02"/>
    <w:rsid w:val="00DC3ED9"/>
    <w:rsid w:val="00DC40FD"/>
    <w:rsid w:val="00DC41AD"/>
    <w:rsid w:val="00DD0B8B"/>
    <w:rsid w:val="00DD0E6D"/>
    <w:rsid w:val="00DD2287"/>
    <w:rsid w:val="00DD42F9"/>
    <w:rsid w:val="00DD7EFA"/>
    <w:rsid w:val="00DE270B"/>
    <w:rsid w:val="00DE2D8B"/>
    <w:rsid w:val="00DE3F43"/>
    <w:rsid w:val="00DF3D89"/>
    <w:rsid w:val="00DF65BB"/>
    <w:rsid w:val="00E01236"/>
    <w:rsid w:val="00E02A65"/>
    <w:rsid w:val="00E0481C"/>
    <w:rsid w:val="00E06D8A"/>
    <w:rsid w:val="00E076AE"/>
    <w:rsid w:val="00E1031C"/>
    <w:rsid w:val="00E12CA8"/>
    <w:rsid w:val="00E1530A"/>
    <w:rsid w:val="00E15920"/>
    <w:rsid w:val="00E1665E"/>
    <w:rsid w:val="00E168B2"/>
    <w:rsid w:val="00E16C0A"/>
    <w:rsid w:val="00E310A0"/>
    <w:rsid w:val="00E31EFB"/>
    <w:rsid w:val="00E31FDC"/>
    <w:rsid w:val="00E34AC8"/>
    <w:rsid w:val="00E3726B"/>
    <w:rsid w:val="00E4020D"/>
    <w:rsid w:val="00E454E3"/>
    <w:rsid w:val="00E51F2A"/>
    <w:rsid w:val="00E55BEE"/>
    <w:rsid w:val="00E60E59"/>
    <w:rsid w:val="00E62E75"/>
    <w:rsid w:val="00E650F0"/>
    <w:rsid w:val="00E66E27"/>
    <w:rsid w:val="00E6718E"/>
    <w:rsid w:val="00E72DFF"/>
    <w:rsid w:val="00E75CC4"/>
    <w:rsid w:val="00E76108"/>
    <w:rsid w:val="00E803A9"/>
    <w:rsid w:val="00E84696"/>
    <w:rsid w:val="00E84B39"/>
    <w:rsid w:val="00E92D93"/>
    <w:rsid w:val="00E94D49"/>
    <w:rsid w:val="00E956CE"/>
    <w:rsid w:val="00E9743E"/>
    <w:rsid w:val="00EA0D5E"/>
    <w:rsid w:val="00EA0E4C"/>
    <w:rsid w:val="00EA427A"/>
    <w:rsid w:val="00EA542E"/>
    <w:rsid w:val="00EA7244"/>
    <w:rsid w:val="00EB0910"/>
    <w:rsid w:val="00EB096B"/>
    <w:rsid w:val="00EC0EAA"/>
    <w:rsid w:val="00EC6885"/>
    <w:rsid w:val="00ED4F6F"/>
    <w:rsid w:val="00ED6328"/>
    <w:rsid w:val="00ED7A61"/>
    <w:rsid w:val="00ED7B4E"/>
    <w:rsid w:val="00EE0EAA"/>
    <w:rsid w:val="00EE27F1"/>
    <w:rsid w:val="00EF0037"/>
    <w:rsid w:val="00EF1134"/>
    <w:rsid w:val="00EF2033"/>
    <w:rsid w:val="00EF2180"/>
    <w:rsid w:val="00EF3B15"/>
    <w:rsid w:val="00EF50E2"/>
    <w:rsid w:val="00EF5107"/>
    <w:rsid w:val="00F00A0A"/>
    <w:rsid w:val="00F01AA2"/>
    <w:rsid w:val="00F01BFF"/>
    <w:rsid w:val="00F06805"/>
    <w:rsid w:val="00F07153"/>
    <w:rsid w:val="00F07D2C"/>
    <w:rsid w:val="00F10D27"/>
    <w:rsid w:val="00F118D3"/>
    <w:rsid w:val="00F121CC"/>
    <w:rsid w:val="00F13CF3"/>
    <w:rsid w:val="00F13E5A"/>
    <w:rsid w:val="00F153FE"/>
    <w:rsid w:val="00F15EE6"/>
    <w:rsid w:val="00F17AFB"/>
    <w:rsid w:val="00F2098E"/>
    <w:rsid w:val="00F24BDC"/>
    <w:rsid w:val="00F24C92"/>
    <w:rsid w:val="00F27654"/>
    <w:rsid w:val="00F27A6D"/>
    <w:rsid w:val="00F300BE"/>
    <w:rsid w:val="00F31477"/>
    <w:rsid w:val="00F3149A"/>
    <w:rsid w:val="00F326DA"/>
    <w:rsid w:val="00F36D20"/>
    <w:rsid w:val="00F41B59"/>
    <w:rsid w:val="00F46164"/>
    <w:rsid w:val="00F4790C"/>
    <w:rsid w:val="00F511B2"/>
    <w:rsid w:val="00F53792"/>
    <w:rsid w:val="00F5441E"/>
    <w:rsid w:val="00F57490"/>
    <w:rsid w:val="00F57DBE"/>
    <w:rsid w:val="00F57EEC"/>
    <w:rsid w:val="00F6061D"/>
    <w:rsid w:val="00F620B6"/>
    <w:rsid w:val="00F63BD2"/>
    <w:rsid w:val="00F65250"/>
    <w:rsid w:val="00F666C9"/>
    <w:rsid w:val="00F70385"/>
    <w:rsid w:val="00F74571"/>
    <w:rsid w:val="00F7515B"/>
    <w:rsid w:val="00F8077A"/>
    <w:rsid w:val="00F80831"/>
    <w:rsid w:val="00F810EF"/>
    <w:rsid w:val="00F81659"/>
    <w:rsid w:val="00F84A04"/>
    <w:rsid w:val="00F9291C"/>
    <w:rsid w:val="00F92BFD"/>
    <w:rsid w:val="00F92C2D"/>
    <w:rsid w:val="00F96BFA"/>
    <w:rsid w:val="00FA1AD5"/>
    <w:rsid w:val="00FA1E4C"/>
    <w:rsid w:val="00FA4B52"/>
    <w:rsid w:val="00FA55B1"/>
    <w:rsid w:val="00FA6FA0"/>
    <w:rsid w:val="00FA7324"/>
    <w:rsid w:val="00FB1522"/>
    <w:rsid w:val="00FB4204"/>
    <w:rsid w:val="00FB7356"/>
    <w:rsid w:val="00FB7871"/>
    <w:rsid w:val="00FC15B1"/>
    <w:rsid w:val="00FC1E70"/>
    <w:rsid w:val="00FC3066"/>
    <w:rsid w:val="00FC4502"/>
    <w:rsid w:val="00FC792B"/>
    <w:rsid w:val="00FD1E51"/>
    <w:rsid w:val="00FD77E7"/>
    <w:rsid w:val="00FE062F"/>
    <w:rsid w:val="00FE4733"/>
    <w:rsid w:val="00FF07BC"/>
    <w:rsid w:val="00FF2000"/>
    <w:rsid w:val="00FF40AD"/>
    <w:rsid w:val="00FF536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2"/>
    </o:shapelayout>
  </w:shapeDefaults>
  <w:decimalSymbol w:val="."/>
  <w:listSeparator w:val=","/>
  <w14:docId w14:val="2844E2ED"/>
  <w15:docId w15:val="{5E3A8C69-FCC8-4B23-BD08-F6A80E65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C1C"/>
    <w:pPr>
      <w:spacing w:after="240"/>
      <w:jc w:val="both"/>
    </w:pPr>
    <w:rPr>
      <w:rFonts w:ascii="Arial" w:hAnsi="Arial"/>
    </w:rPr>
  </w:style>
  <w:style w:type="paragraph" w:styleId="Heading1">
    <w:name w:val="heading 1"/>
    <w:basedOn w:val="Normal"/>
    <w:next w:val="Normal"/>
    <w:qFormat/>
    <w:rsid w:val="005243FF"/>
    <w:pPr>
      <w:keepNext/>
      <w:outlineLvl w:val="0"/>
    </w:pPr>
    <w:rPr>
      <w:rFonts w:eastAsia="Batang"/>
      <w:b/>
      <w:bCs/>
      <w:caps/>
      <w:sz w:val="28"/>
    </w:rPr>
  </w:style>
  <w:style w:type="paragraph" w:styleId="Heading2">
    <w:name w:val="heading 2"/>
    <w:basedOn w:val="Normal"/>
    <w:next w:val="Normal"/>
    <w:qFormat/>
    <w:rsid w:val="0023670A"/>
    <w:pPr>
      <w:keepNext/>
      <w:numPr>
        <w:ilvl w:val="1"/>
        <w:numId w:val="1"/>
      </w:numPr>
      <w:spacing w:before="120" w:after="120"/>
      <w:outlineLvl w:val="1"/>
    </w:pPr>
    <w:rPr>
      <w:b/>
      <w:bCs/>
      <w:sz w:val="24"/>
    </w:rPr>
  </w:style>
  <w:style w:type="paragraph" w:styleId="Heading3">
    <w:name w:val="heading 3"/>
    <w:basedOn w:val="Normal"/>
    <w:next w:val="Normal"/>
    <w:rsid w:val="00320D48"/>
    <w:pPr>
      <w:keepNext/>
      <w:numPr>
        <w:ilvl w:val="2"/>
        <w:numId w:val="1"/>
      </w:numPr>
      <w:spacing w:before="120" w:after="120"/>
      <w:outlineLvl w:val="2"/>
    </w:pPr>
    <w:rPr>
      <w:b/>
      <w:bCs/>
      <w:u w:val="single"/>
    </w:rPr>
  </w:style>
  <w:style w:type="paragraph" w:styleId="Heading4">
    <w:name w:val="heading 4"/>
    <w:basedOn w:val="Normal"/>
    <w:next w:val="Normal"/>
    <w:rsid w:val="0023670A"/>
    <w:pPr>
      <w:keepNext/>
      <w:numPr>
        <w:ilvl w:val="3"/>
        <w:numId w:val="1"/>
      </w:numPr>
      <w:spacing w:before="120" w:after="120"/>
      <w:outlineLvl w:val="3"/>
    </w:pPr>
    <w:rPr>
      <w:u w:val="single"/>
    </w:rPr>
  </w:style>
  <w:style w:type="paragraph" w:styleId="Heading5">
    <w:name w:val="heading 5"/>
    <w:basedOn w:val="Normal"/>
    <w:next w:val="Normal"/>
    <w:uiPriority w:val="9"/>
    <w:semiHidden/>
    <w:unhideWhenUsed/>
    <w:qFormat/>
    <w:rsid w:val="0023670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rsid w:val="002367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iPriority w:val="9"/>
    <w:semiHidden/>
    <w:unhideWhenUsed/>
    <w:qFormat/>
    <w:rsid w:val="002367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semiHidden/>
    <w:unhideWhenUsed/>
    <w:qFormat/>
    <w:rsid w:val="0023670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uiPriority w:val="9"/>
    <w:semiHidden/>
    <w:unhideWhenUsed/>
    <w:qFormat/>
    <w:rsid w:val="002367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670A"/>
    <w:rPr>
      <w:color w:val="0000FF"/>
      <w:u w:val="single"/>
    </w:rPr>
  </w:style>
  <w:style w:type="character" w:styleId="FollowedHyperlink">
    <w:name w:val="FollowedHyperlink"/>
    <w:basedOn w:val="DefaultParagraphFont"/>
    <w:rsid w:val="0023670A"/>
    <w:rPr>
      <w:color w:val="800080"/>
      <w:u w:val="single"/>
    </w:rPr>
  </w:style>
  <w:style w:type="paragraph" w:styleId="HTMLPreformatted">
    <w:name w:val="HTML Preformatted"/>
    <w:basedOn w:val="Normal"/>
    <w:rsid w:val="00236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paragraph" w:styleId="TOC1">
    <w:name w:val="toc 1"/>
    <w:basedOn w:val="Normal"/>
    <w:next w:val="Normal"/>
    <w:autoRedefine/>
    <w:uiPriority w:val="39"/>
    <w:rsid w:val="00F24BDC"/>
    <w:pPr>
      <w:tabs>
        <w:tab w:val="left" w:pos="1134"/>
        <w:tab w:val="left" w:pos="1870"/>
        <w:tab w:val="right" w:leader="dot" w:pos="9072"/>
      </w:tabs>
      <w:spacing w:after="120"/>
      <w:ind w:left="567" w:hanging="567"/>
      <w:jc w:val="left"/>
    </w:pPr>
    <w:rPr>
      <w:b/>
      <w:bCs/>
      <w:caps/>
      <w:szCs w:val="28"/>
    </w:rPr>
  </w:style>
  <w:style w:type="paragraph" w:styleId="TOC2">
    <w:name w:val="toc 2"/>
    <w:basedOn w:val="Normal"/>
    <w:next w:val="Normal"/>
    <w:autoRedefine/>
    <w:uiPriority w:val="39"/>
    <w:rsid w:val="00375CA1"/>
    <w:pPr>
      <w:tabs>
        <w:tab w:val="right" w:leader="dot" w:pos="9329"/>
      </w:tabs>
      <w:spacing w:after="120"/>
      <w:ind w:left="567" w:hanging="567"/>
      <w:jc w:val="left"/>
    </w:pPr>
    <w:rPr>
      <w:b/>
      <w:bCs/>
      <w:noProof/>
    </w:rPr>
  </w:style>
  <w:style w:type="paragraph" w:styleId="TOC3">
    <w:name w:val="toc 3"/>
    <w:basedOn w:val="Normal"/>
    <w:next w:val="Normal"/>
    <w:autoRedefine/>
    <w:uiPriority w:val="39"/>
    <w:rsid w:val="00FF07BC"/>
    <w:pPr>
      <w:tabs>
        <w:tab w:val="left" w:pos="900"/>
        <w:tab w:val="right" w:leader="dot" w:pos="9072"/>
      </w:tabs>
      <w:spacing w:before="240"/>
      <w:ind w:left="851" w:hanging="503"/>
    </w:pPr>
    <w:rPr>
      <w:b/>
      <w:noProof/>
    </w:rPr>
  </w:style>
  <w:style w:type="paragraph" w:styleId="TOC4">
    <w:name w:val="toc 4"/>
    <w:basedOn w:val="Normal"/>
    <w:next w:val="Normal"/>
    <w:autoRedefine/>
    <w:semiHidden/>
    <w:rsid w:val="0023670A"/>
    <w:pPr>
      <w:ind w:left="440"/>
    </w:pPr>
    <w:rPr>
      <w:rFonts w:ascii="Times New Roman" w:hAnsi="Times New Roman" w:cs="Times New Roman"/>
    </w:rPr>
  </w:style>
  <w:style w:type="paragraph" w:styleId="TOC5">
    <w:name w:val="toc 5"/>
    <w:basedOn w:val="Normal"/>
    <w:next w:val="Normal"/>
    <w:autoRedefine/>
    <w:semiHidden/>
    <w:rsid w:val="0023670A"/>
    <w:pPr>
      <w:ind w:left="660"/>
    </w:pPr>
    <w:rPr>
      <w:rFonts w:ascii="Times New Roman" w:hAnsi="Times New Roman" w:cs="Times New Roman"/>
    </w:rPr>
  </w:style>
  <w:style w:type="paragraph" w:styleId="TOC6">
    <w:name w:val="toc 6"/>
    <w:basedOn w:val="Normal"/>
    <w:next w:val="Normal"/>
    <w:autoRedefine/>
    <w:semiHidden/>
    <w:rsid w:val="0023670A"/>
    <w:pPr>
      <w:ind w:left="880"/>
    </w:pPr>
    <w:rPr>
      <w:rFonts w:ascii="Times New Roman" w:hAnsi="Times New Roman" w:cs="Times New Roman"/>
    </w:rPr>
  </w:style>
  <w:style w:type="paragraph" w:styleId="TOC7">
    <w:name w:val="toc 7"/>
    <w:basedOn w:val="Normal"/>
    <w:next w:val="Normal"/>
    <w:autoRedefine/>
    <w:semiHidden/>
    <w:rsid w:val="0023670A"/>
    <w:pPr>
      <w:ind w:left="1100"/>
    </w:pPr>
    <w:rPr>
      <w:rFonts w:ascii="Times New Roman" w:hAnsi="Times New Roman" w:cs="Times New Roman"/>
    </w:rPr>
  </w:style>
  <w:style w:type="paragraph" w:styleId="TOC8">
    <w:name w:val="toc 8"/>
    <w:basedOn w:val="Normal"/>
    <w:next w:val="Normal"/>
    <w:autoRedefine/>
    <w:semiHidden/>
    <w:rsid w:val="0023670A"/>
    <w:pPr>
      <w:ind w:left="1320"/>
    </w:pPr>
    <w:rPr>
      <w:rFonts w:ascii="Times New Roman" w:hAnsi="Times New Roman" w:cs="Times New Roman"/>
    </w:rPr>
  </w:style>
  <w:style w:type="paragraph" w:styleId="TOC9">
    <w:name w:val="toc 9"/>
    <w:basedOn w:val="Normal"/>
    <w:next w:val="Normal"/>
    <w:autoRedefine/>
    <w:semiHidden/>
    <w:rsid w:val="0023670A"/>
    <w:pPr>
      <w:ind w:left="1540"/>
    </w:pPr>
    <w:rPr>
      <w:rFonts w:ascii="Times New Roman" w:hAnsi="Times New Roman" w:cs="Times New Roman"/>
    </w:rPr>
  </w:style>
  <w:style w:type="paragraph" w:styleId="FootnoteText">
    <w:name w:val="footnote text"/>
    <w:basedOn w:val="Normal"/>
    <w:semiHidden/>
    <w:rsid w:val="0023670A"/>
    <w:rPr>
      <w:rFonts w:cs="Times New Roman"/>
      <w:sz w:val="20"/>
      <w:szCs w:val="20"/>
    </w:rPr>
  </w:style>
  <w:style w:type="paragraph" w:styleId="Header">
    <w:name w:val="header"/>
    <w:basedOn w:val="Normal"/>
    <w:rsid w:val="0023670A"/>
    <w:pPr>
      <w:tabs>
        <w:tab w:val="center" w:pos="4320"/>
        <w:tab w:val="right" w:pos="8640"/>
      </w:tabs>
    </w:pPr>
    <w:rPr>
      <w:rFonts w:ascii="Times New Roman" w:hAnsi="Times New Roman" w:cs="Times New Roman"/>
      <w:sz w:val="24"/>
    </w:rPr>
  </w:style>
  <w:style w:type="paragraph" w:styleId="Footer">
    <w:name w:val="footer"/>
    <w:basedOn w:val="Normal"/>
    <w:link w:val="FooterChar"/>
    <w:uiPriority w:val="99"/>
    <w:rsid w:val="0023670A"/>
    <w:pPr>
      <w:tabs>
        <w:tab w:val="center" w:pos="4320"/>
        <w:tab w:val="right" w:pos="8640"/>
      </w:tabs>
    </w:pPr>
    <w:rPr>
      <w:rFonts w:ascii="Times New Roman" w:hAnsi="Times New Roman" w:cs="Times New Roman"/>
      <w:sz w:val="24"/>
    </w:rPr>
  </w:style>
  <w:style w:type="paragraph" w:styleId="BodyText">
    <w:name w:val="Body Text"/>
    <w:basedOn w:val="Normal"/>
    <w:link w:val="BodyTextChar"/>
    <w:rsid w:val="0023670A"/>
    <w:pPr>
      <w:spacing w:before="120" w:after="120"/>
    </w:pPr>
  </w:style>
  <w:style w:type="paragraph" w:styleId="BodyTextIndent">
    <w:name w:val="Body Text Indent"/>
    <w:basedOn w:val="Normal"/>
    <w:rsid w:val="0023670A"/>
    <w:pPr>
      <w:ind w:left="420"/>
    </w:pPr>
    <w:rPr>
      <w:rFonts w:cs="Times New Roman"/>
    </w:rPr>
  </w:style>
  <w:style w:type="paragraph" w:styleId="BodyText2">
    <w:name w:val="Body Text 2"/>
    <w:basedOn w:val="Normal"/>
    <w:rsid w:val="0023670A"/>
    <w:pPr>
      <w:keepLines/>
    </w:pPr>
    <w:rPr>
      <w:sz w:val="18"/>
    </w:rPr>
  </w:style>
  <w:style w:type="paragraph" w:styleId="BodyText3">
    <w:name w:val="Body Text 3"/>
    <w:basedOn w:val="Normal"/>
    <w:link w:val="BodyText3Char"/>
    <w:rsid w:val="0023670A"/>
    <w:pPr>
      <w:spacing w:before="120" w:after="120"/>
    </w:pPr>
  </w:style>
  <w:style w:type="paragraph" w:styleId="BodyTextIndent2">
    <w:name w:val="Body Text Indent 2"/>
    <w:basedOn w:val="Normal"/>
    <w:rsid w:val="0023670A"/>
    <w:pPr>
      <w:tabs>
        <w:tab w:val="left" w:pos="144"/>
      </w:tabs>
      <w:ind w:left="144"/>
    </w:pPr>
    <w:rPr>
      <w:rFonts w:cs="Times New Roman"/>
      <w:sz w:val="24"/>
    </w:rPr>
  </w:style>
  <w:style w:type="paragraph" w:styleId="BlockText">
    <w:name w:val="Block Text"/>
    <w:basedOn w:val="Normal"/>
    <w:rsid w:val="0023670A"/>
    <w:pPr>
      <w:ind w:left="-900" w:right="-720"/>
    </w:pPr>
    <w:rPr>
      <w:rFonts w:eastAsia="Arial Unicode MS"/>
      <w:bCs/>
      <w:sz w:val="20"/>
    </w:rPr>
  </w:style>
  <w:style w:type="paragraph" w:styleId="BalloonText">
    <w:name w:val="Balloon Text"/>
    <w:basedOn w:val="Normal"/>
    <w:rsid w:val="0023670A"/>
    <w:rPr>
      <w:rFonts w:ascii="Tahoma" w:hAnsi="Tahoma" w:cs="Tahoma"/>
      <w:sz w:val="16"/>
      <w:szCs w:val="16"/>
    </w:rPr>
  </w:style>
  <w:style w:type="paragraph" w:customStyle="1" w:styleId="Default">
    <w:name w:val="Default"/>
    <w:rsid w:val="0023670A"/>
    <w:pPr>
      <w:widowControl w:val="0"/>
      <w:autoSpaceDE w:val="0"/>
      <w:autoSpaceDN w:val="0"/>
      <w:adjustRightInd w:val="0"/>
    </w:pPr>
    <w:rPr>
      <w:rFonts w:ascii="Arial" w:hAnsi="Arial" w:cs="Arial"/>
      <w:color w:val="000000"/>
      <w:sz w:val="24"/>
      <w:szCs w:val="24"/>
      <w:lang w:val="en-US" w:eastAsia="en-US"/>
    </w:rPr>
  </w:style>
  <w:style w:type="paragraph" w:customStyle="1" w:styleId="CM11">
    <w:name w:val="CM11"/>
    <w:basedOn w:val="Default"/>
    <w:next w:val="Default"/>
    <w:rsid w:val="0023670A"/>
    <w:pPr>
      <w:spacing w:after="175"/>
    </w:pPr>
    <w:rPr>
      <w:rFonts w:cs="Times New Roman"/>
      <w:color w:val="auto"/>
      <w:sz w:val="20"/>
    </w:rPr>
  </w:style>
  <w:style w:type="paragraph" w:customStyle="1" w:styleId="CM1">
    <w:name w:val="CM1"/>
    <w:basedOn w:val="Default"/>
    <w:next w:val="Default"/>
    <w:rsid w:val="0023670A"/>
    <w:pPr>
      <w:spacing w:line="371" w:lineRule="atLeast"/>
    </w:pPr>
    <w:rPr>
      <w:rFonts w:cs="Times New Roman"/>
      <w:color w:val="auto"/>
      <w:sz w:val="20"/>
    </w:rPr>
  </w:style>
  <w:style w:type="paragraph" w:customStyle="1" w:styleId="CM2">
    <w:name w:val="CM2"/>
    <w:basedOn w:val="Default"/>
    <w:next w:val="Default"/>
    <w:rsid w:val="0023670A"/>
    <w:pPr>
      <w:spacing w:line="260" w:lineRule="atLeast"/>
    </w:pPr>
    <w:rPr>
      <w:rFonts w:cs="Times New Roman"/>
      <w:color w:val="auto"/>
      <w:sz w:val="20"/>
    </w:rPr>
  </w:style>
  <w:style w:type="paragraph" w:customStyle="1" w:styleId="CM12">
    <w:name w:val="CM12"/>
    <w:basedOn w:val="Default"/>
    <w:next w:val="Default"/>
    <w:rsid w:val="0023670A"/>
    <w:pPr>
      <w:spacing w:after="258"/>
    </w:pPr>
    <w:rPr>
      <w:rFonts w:cs="Times New Roman"/>
      <w:color w:val="auto"/>
      <w:sz w:val="20"/>
    </w:rPr>
  </w:style>
  <w:style w:type="paragraph" w:customStyle="1" w:styleId="CM3">
    <w:name w:val="CM3"/>
    <w:basedOn w:val="Default"/>
    <w:next w:val="Default"/>
    <w:rsid w:val="0023670A"/>
    <w:pPr>
      <w:spacing w:line="260" w:lineRule="atLeast"/>
    </w:pPr>
    <w:rPr>
      <w:rFonts w:cs="Times New Roman"/>
      <w:color w:val="auto"/>
      <w:sz w:val="20"/>
    </w:rPr>
  </w:style>
  <w:style w:type="paragraph" w:customStyle="1" w:styleId="CM4">
    <w:name w:val="CM4"/>
    <w:basedOn w:val="Default"/>
    <w:next w:val="Default"/>
    <w:rsid w:val="0023670A"/>
    <w:rPr>
      <w:rFonts w:cs="Times New Roman"/>
      <w:color w:val="auto"/>
      <w:sz w:val="20"/>
    </w:rPr>
  </w:style>
  <w:style w:type="paragraph" w:customStyle="1" w:styleId="CM5">
    <w:name w:val="CM5"/>
    <w:basedOn w:val="Default"/>
    <w:next w:val="Default"/>
    <w:rsid w:val="0023670A"/>
    <w:pPr>
      <w:spacing w:line="260" w:lineRule="atLeast"/>
    </w:pPr>
    <w:rPr>
      <w:rFonts w:cs="Times New Roman"/>
      <w:color w:val="auto"/>
      <w:sz w:val="20"/>
    </w:rPr>
  </w:style>
  <w:style w:type="paragraph" w:customStyle="1" w:styleId="CM6">
    <w:name w:val="CM6"/>
    <w:basedOn w:val="Default"/>
    <w:next w:val="Default"/>
    <w:rsid w:val="0023670A"/>
    <w:rPr>
      <w:rFonts w:cs="Times New Roman"/>
      <w:color w:val="auto"/>
      <w:sz w:val="20"/>
    </w:rPr>
  </w:style>
  <w:style w:type="paragraph" w:customStyle="1" w:styleId="CM7">
    <w:name w:val="CM7"/>
    <w:basedOn w:val="Default"/>
    <w:next w:val="Default"/>
    <w:rsid w:val="0023670A"/>
    <w:pPr>
      <w:spacing w:line="260" w:lineRule="atLeast"/>
    </w:pPr>
    <w:rPr>
      <w:rFonts w:cs="Times New Roman"/>
      <w:color w:val="auto"/>
      <w:sz w:val="20"/>
    </w:rPr>
  </w:style>
  <w:style w:type="paragraph" w:customStyle="1" w:styleId="CM8">
    <w:name w:val="CM8"/>
    <w:basedOn w:val="Default"/>
    <w:next w:val="Default"/>
    <w:rsid w:val="0023670A"/>
    <w:rPr>
      <w:rFonts w:cs="Times New Roman"/>
      <w:color w:val="auto"/>
      <w:sz w:val="20"/>
    </w:rPr>
  </w:style>
  <w:style w:type="paragraph" w:customStyle="1" w:styleId="CM9">
    <w:name w:val="CM9"/>
    <w:basedOn w:val="Default"/>
    <w:next w:val="Default"/>
    <w:rsid w:val="0023670A"/>
    <w:pPr>
      <w:spacing w:line="260" w:lineRule="atLeast"/>
    </w:pPr>
    <w:rPr>
      <w:rFonts w:cs="Times New Roman"/>
      <w:color w:val="auto"/>
      <w:sz w:val="20"/>
    </w:rPr>
  </w:style>
  <w:style w:type="paragraph" w:customStyle="1" w:styleId="CM10">
    <w:name w:val="CM10"/>
    <w:basedOn w:val="Default"/>
    <w:next w:val="Default"/>
    <w:rsid w:val="0023670A"/>
    <w:pPr>
      <w:spacing w:line="260" w:lineRule="atLeast"/>
    </w:pPr>
    <w:rPr>
      <w:rFonts w:cs="Times New Roman"/>
      <w:color w:val="auto"/>
      <w:sz w:val="20"/>
    </w:rPr>
  </w:style>
  <w:style w:type="paragraph" w:customStyle="1" w:styleId="Head01">
    <w:name w:val="Head01"/>
    <w:basedOn w:val="BodyText"/>
    <w:rsid w:val="0023670A"/>
    <w:rPr>
      <w:b/>
      <w:bCs/>
      <w:sz w:val="28"/>
    </w:rPr>
  </w:style>
  <w:style w:type="paragraph" w:customStyle="1" w:styleId="Head02">
    <w:name w:val="Head02"/>
    <w:basedOn w:val="BodyText"/>
    <w:rsid w:val="0023670A"/>
    <w:pPr>
      <w:ind w:left="360" w:hanging="360"/>
    </w:pPr>
    <w:rPr>
      <w:rFonts w:ascii="Arial (W1)" w:hAnsi="Arial (W1)"/>
      <w:b/>
      <w:bCs/>
      <w:u w:val="single"/>
    </w:rPr>
  </w:style>
  <w:style w:type="character" w:styleId="FootnoteReference">
    <w:name w:val="footnote reference"/>
    <w:basedOn w:val="DefaultParagraphFont"/>
    <w:semiHidden/>
    <w:rsid w:val="0023670A"/>
    <w:rPr>
      <w:vertAlign w:val="superscript"/>
    </w:rPr>
  </w:style>
  <w:style w:type="character" w:styleId="PageNumber">
    <w:name w:val="page number"/>
    <w:basedOn w:val="DefaultParagraphFont"/>
    <w:rsid w:val="0023670A"/>
  </w:style>
  <w:style w:type="paragraph" w:styleId="BodyTextIndent3">
    <w:name w:val="Body Text Indent 3"/>
    <w:basedOn w:val="Normal"/>
    <w:rsid w:val="0023670A"/>
    <w:pPr>
      <w:spacing w:before="60" w:after="60"/>
      <w:ind w:left="1800" w:hanging="1800"/>
    </w:pPr>
    <w:rPr>
      <w:b/>
      <w:bCs/>
      <w:sz w:val="24"/>
      <w:lang w:val="de-DE"/>
    </w:rPr>
  </w:style>
  <w:style w:type="character" w:styleId="Strong">
    <w:name w:val="Strong"/>
    <w:basedOn w:val="DefaultParagraphFont"/>
    <w:qFormat/>
    <w:rsid w:val="0023670A"/>
    <w:rPr>
      <w:b/>
      <w:bCs/>
    </w:rPr>
  </w:style>
  <w:style w:type="character" w:styleId="CommentReference">
    <w:name w:val="annotation reference"/>
    <w:basedOn w:val="DefaultParagraphFont"/>
    <w:rsid w:val="00737010"/>
    <w:rPr>
      <w:sz w:val="16"/>
      <w:szCs w:val="16"/>
    </w:rPr>
  </w:style>
  <w:style w:type="paragraph" w:styleId="CommentText">
    <w:name w:val="annotation text"/>
    <w:basedOn w:val="Normal"/>
    <w:link w:val="CommentTextChar"/>
    <w:uiPriority w:val="99"/>
    <w:rsid w:val="00737010"/>
    <w:rPr>
      <w:sz w:val="20"/>
      <w:szCs w:val="20"/>
    </w:rPr>
  </w:style>
  <w:style w:type="character" w:customStyle="1" w:styleId="CommentTextChar">
    <w:name w:val="Comment Text Char"/>
    <w:basedOn w:val="DefaultParagraphFont"/>
    <w:link w:val="CommentText"/>
    <w:uiPriority w:val="99"/>
    <w:rsid w:val="00737010"/>
    <w:rPr>
      <w:rFonts w:ascii="Arial" w:hAnsi="Arial" w:cs="Arial"/>
      <w:lang w:val="en-GB" w:eastAsia="en-US"/>
    </w:rPr>
  </w:style>
  <w:style w:type="paragraph" w:customStyle="1" w:styleId="StyleHeading2Left0Firstline0">
    <w:name w:val="Style Heading 2 + Left:  0&quot; First line:  0&quot;"/>
    <w:basedOn w:val="Heading2"/>
    <w:rsid w:val="002D7BBB"/>
    <w:pPr>
      <w:ind w:left="0" w:firstLine="0"/>
    </w:pPr>
    <w:rPr>
      <w:rFonts w:cs="Times New Roman"/>
      <w:sz w:val="22"/>
      <w:szCs w:val="20"/>
      <w:u w:val="single"/>
    </w:rPr>
  </w:style>
  <w:style w:type="paragraph" w:styleId="CommentSubject">
    <w:name w:val="annotation subject"/>
    <w:basedOn w:val="CommentText"/>
    <w:next w:val="CommentText"/>
    <w:link w:val="CommentSubjectChar"/>
    <w:rsid w:val="00AC441D"/>
    <w:rPr>
      <w:b/>
      <w:bCs/>
    </w:rPr>
  </w:style>
  <w:style w:type="character" w:customStyle="1" w:styleId="CommentSubjectChar">
    <w:name w:val="Comment Subject Char"/>
    <w:basedOn w:val="CommentTextChar"/>
    <w:link w:val="CommentSubject"/>
    <w:rsid w:val="00AC441D"/>
    <w:rPr>
      <w:rFonts w:ascii="Arial" w:hAnsi="Arial" w:cs="Arial"/>
      <w:b/>
      <w:bCs/>
      <w:lang w:val="en-GB" w:eastAsia="en-US"/>
    </w:rPr>
  </w:style>
  <w:style w:type="paragraph" w:styleId="ListParagraph">
    <w:name w:val="List Paragraph"/>
    <w:basedOn w:val="Normal"/>
    <w:uiPriority w:val="34"/>
    <w:qFormat/>
    <w:rsid w:val="00653C77"/>
    <w:pPr>
      <w:spacing w:after="200"/>
      <w:ind w:left="720"/>
    </w:pPr>
    <w:rPr>
      <w:rFonts w:ascii="Calibri" w:eastAsia="Calibri" w:hAnsi="Calibri" w:cs="Times New Roman"/>
    </w:rPr>
  </w:style>
  <w:style w:type="character" w:customStyle="1" w:styleId="BodyTextChar">
    <w:name w:val="Body Text Char"/>
    <w:basedOn w:val="DefaultParagraphFont"/>
    <w:link w:val="BodyText"/>
    <w:rsid w:val="004C1371"/>
    <w:rPr>
      <w:rFonts w:ascii="Arial" w:hAnsi="Arial" w:cs="Arial"/>
      <w:sz w:val="22"/>
      <w:szCs w:val="24"/>
      <w:lang w:val="en-GB" w:eastAsia="en-US"/>
    </w:rPr>
  </w:style>
  <w:style w:type="character" w:styleId="LineNumber">
    <w:name w:val="line number"/>
    <w:basedOn w:val="DefaultParagraphFont"/>
    <w:rsid w:val="00BF5742"/>
  </w:style>
  <w:style w:type="paragraph" w:styleId="TOCHeading">
    <w:name w:val="TOC Heading"/>
    <w:basedOn w:val="Heading1"/>
    <w:next w:val="Normal"/>
    <w:uiPriority w:val="39"/>
    <w:unhideWhenUsed/>
    <w:qFormat/>
    <w:rsid w:val="005243FF"/>
    <w:pPr>
      <w:keepLines/>
      <w:spacing w:before="480" w:after="0"/>
      <w:outlineLvl w:val="9"/>
    </w:pPr>
    <w:rPr>
      <w:rFonts w:asciiTheme="majorHAnsi" w:eastAsiaTheme="majorEastAsia" w:hAnsiTheme="majorHAnsi" w:cstheme="majorBidi"/>
      <w:caps w:val="0"/>
      <w:color w:val="365F91" w:themeColor="accent1" w:themeShade="BF"/>
      <w:szCs w:val="28"/>
    </w:rPr>
  </w:style>
  <w:style w:type="character" w:customStyle="1" w:styleId="BodyText3Char">
    <w:name w:val="Body Text 3 Char"/>
    <w:basedOn w:val="DefaultParagraphFont"/>
    <w:link w:val="BodyText3"/>
    <w:rsid w:val="00885285"/>
    <w:rPr>
      <w:rFonts w:ascii="Arial" w:hAnsi="Arial" w:cs="Arial"/>
      <w:sz w:val="22"/>
      <w:szCs w:val="24"/>
      <w:lang w:val="en-GB" w:eastAsia="en-US"/>
    </w:rPr>
  </w:style>
  <w:style w:type="paragraph" w:customStyle="1" w:styleId="norma">
    <w:name w:val="norma"/>
    <w:basedOn w:val="Normal"/>
    <w:rsid w:val="00885285"/>
    <w:rPr>
      <w:b/>
      <w:bCs/>
    </w:rPr>
  </w:style>
  <w:style w:type="character" w:customStyle="1" w:styleId="FooterChar">
    <w:name w:val="Footer Char"/>
    <w:basedOn w:val="DefaultParagraphFont"/>
    <w:link w:val="Footer"/>
    <w:uiPriority w:val="99"/>
    <w:rsid w:val="00A56CA6"/>
    <w:rPr>
      <w:sz w:val="24"/>
      <w:szCs w:val="24"/>
      <w:lang w:val="en-GB" w:eastAsia="en-US"/>
    </w:rPr>
  </w:style>
  <w:style w:type="paragraph" w:customStyle="1" w:styleId="DRGuideTitle">
    <w:name w:val="DR Guide Title"/>
    <w:basedOn w:val="Title"/>
    <w:next w:val="ChapterHeading1"/>
    <w:link w:val="DRGuideTitleChar"/>
    <w:qFormat/>
    <w:rsid w:val="00AD699B"/>
    <w:pPr>
      <w:pBdr>
        <w:bottom w:val="none" w:sz="0" w:space="0" w:color="auto"/>
      </w:pBdr>
      <w:jc w:val="center"/>
      <w:outlineLvl w:val="0"/>
    </w:pPr>
    <w:rPr>
      <w:rFonts w:ascii="Arial (W1)" w:hAnsi="Arial (W1)" w:cs="Arial (W1)"/>
      <w:b/>
      <w:color w:val="003399"/>
      <w:sz w:val="44"/>
      <w:szCs w:val="44"/>
    </w:rPr>
  </w:style>
  <w:style w:type="character" w:customStyle="1" w:styleId="DRGuideTitleChar">
    <w:name w:val="DR Guide Title Char"/>
    <w:basedOn w:val="TitleChar"/>
    <w:link w:val="DRGuideTitle"/>
    <w:rsid w:val="00AD699B"/>
    <w:rPr>
      <w:rFonts w:ascii="Arial (W1)" w:eastAsiaTheme="majorEastAsia" w:hAnsi="Arial (W1)" w:cs="Arial (W1)"/>
      <w:b/>
      <w:color w:val="003399"/>
      <w:spacing w:val="5"/>
      <w:kern w:val="28"/>
      <w:sz w:val="44"/>
      <w:szCs w:val="44"/>
      <w:lang w:val="en-GB" w:eastAsia="en-US"/>
    </w:rPr>
  </w:style>
  <w:style w:type="paragraph" w:styleId="Title">
    <w:name w:val="Title"/>
    <w:basedOn w:val="Normal"/>
    <w:next w:val="Normal"/>
    <w:link w:val="TitleChar"/>
    <w:rsid w:val="00AD69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D699B"/>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ChapterTitle">
    <w:name w:val="Chapter Title"/>
    <w:basedOn w:val="Heading1"/>
    <w:next w:val="ChapterHeading1"/>
    <w:qFormat/>
    <w:rsid w:val="00AD699B"/>
    <w:pPr>
      <w:keepLines/>
      <w:spacing w:before="120" w:after="120" w:line="240" w:lineRule="auto"/>
    </w:pPr>
    <w:rPr>
      <w:rFonts w:eastAsiaTheme="majorEastAsia" w:cs="Arial"/>
      <w:caps w:val="0"/>
      <w:szCs w:val="28"/>
    </w:rPr>
  </w:style>
  <w:style w:type="paragraph" w:customStyle="1" w:styleId="ChapterHeading1">
    <w:name w:val="Chapter Heading 1"/>
    <w:basedOn w:val="ListNumber"/>
    <w:next w:val="Normal"/>
    <w:qFormat/>
    <w:rsid w:val="00AD699B"/>
    <w:pPr>
      <w:numPr>
        <w:numId w:val="32"/>
      </w:numPr>
      <w:spacing w:before="120" w:after="120"/>
      <w:ind w:hanging="720"/>
      <w:outlineLvl w:val="2"/>
    </w:pPr>
    <w:rPr>
      <w:rFonts w:cs="Arial"/>
      <w:b/>
      <w:sz w:val="24"/>
      <w:szCs w:val="24"/>
    </w:rPr>
  </w:style>
  <w:style w:type="paragraph" w:styleId="ListNumber">
    <w:name w:val="List Number"/>
    <w:basedOn w:val="Normal"/>
    <w:rsid w:val="00AD699B"/>
    <w:pPr>
      <w:numPr>
        <w:numId w:val="29"/>
      </w:numPr>
      <w:contextualSpacing/>
    </w:pPr>
  </w:style>
  <w:style w:type="paragraph" w:customStyle="1" w:styleId="ChapterHeading2">
    <w:name w:val="Chapter Heading 2"/>
    <w:basedOn w:val="ListNumber2"/>
    <w:next w:val="Normal"/>
    <w:qFormat/>
    <w:rsid w:val="00AD699B"/>
    <w:pPr>
      <w:numPr>
        <w:ilvl w:val="1"/>
        <w:numId w:val="32"/>
      </w:numPr>
      <w:tabs>
        <w:tab w:val="num" w:pos="360"/>
      </w:tabs>
      <w:spacing w:before="120" w:after="120"/>
      <w:ind w:left="0" w:firstLine="0"/>
    </w:pPr>
    <w:rPr>
      <w:rFonts w:cs="Arial"/>
      <w:b/>
      <w:szCs w:val="24"/>
    </w:rPr>
  </w:style>
  <w:style w:type="paragraph" w:styleId="ListNumber2">
    <w:name w:val="List Number 2"/>
    <w:basedOn w:val="Normal"/>
    <w:rsid w:val="00AD699B"/>
    <w:pPr>
      <w:numPr>
        <w:numId w:val="30"/>
      </w:numPr>
      <w:tabs>
        <w:tab w:val="clear" w:pos="643"/>
        <w:tab w:val="num" w:pos="360"/>
      </w:tabs>
      <w:ind w:left="0" w:firstLine="0"/>
      <w:contextualSpacing/>
    </w:pPr>
  </w:style>
  <w:style w:type="paragraph" w:customStyle="1" w:styleId="ChapterHeading3">
    <w:name w:val="Chapter Heading 3"/>
    <w:basedOn w:val="ListNumber3"/>
    <w:next w:val="Normal"/>
    <w:qFormat/>
    <w:rsid w:val="00AD699B"/>
    <w:pPr>
      <w:numPr>
        <w:ilvl w:val="2"/>
        <w:numId w:val="32"/>
      </w:numPr>
      <w:tabs>
        <w:tab w:val="num" w:pos="360"/>
      </w:tabs>
      <w:spacing w:before="120"/>
      <w:ind w:left="0" w:firstLine="0"/>
    </w:pPr>
    <w:rPr>
      <w:u w:val="single"/>
    </w:rPr>
  </w:style>
  <w:style w:type="paragraph" w:styleId="ListNumber3">
    <w:name w:val="List Number 3"/>
    <w:basedOn w:val="Normal"/>
    <w:rsid w:val="00AD699B"/>
    <w:pPr>
      <w:numPr>
        <w:numId w:val="31"/>
      </w:numPr>
      <w:tabs>
        <w:tab w:val="clear" w:pos="849"/>
        <w:tab w:val="num" w:pos="360"/>
      </w:tabs>
      <w:ind w:left="0" w:firstLine="0"/>
      <w:contextualSpacing/>
    </w:pPr>
  </w:style>
  <w:style w:type="paragraph" w:styleId="Caption">
    <w:name w:val="caption"/>
    <w:basedOn w:val="Normal"/>
    <w:next w:val="Normal"/>
    <w:uiPriority w:val="35"/>
    <w:unhideWhenUsed/>
    <w:qFormat/>
    <w:rsid w:val="003C158E"/>
    <w:pPr>
      <w:keepNext/>
      <w:spacing w:after="120" w:line="240" w:lineRule="auto"/>
    </w:pPr>
    <w:rPr>
      <w:b/>
      <w:bCs/>
      <w:sz w:val="20"/>
      <w:szCs w:val="18"/>
    </w:rPr>
  </w:style>
  <w:style w:type="character" w:customStyle="1" w:styleId="CharChar">
    <w:name w:val="Char Char"/>
    <w:basedOn w:val="DefaultParagraphFont"/>
    <w:rsid w:val="00056E74"/>
    <w:rPr>
      <w:sz w:val="24"/>
      <w:szCs w:val="24"/>
      <w:lang w:val="en-GB" w:eastAsia="en-US" w:bidi="ar-SA"/>
    </w:rPr>
  </w:style>
  <w:style w:type="table" w:styleId="TableGrid">
    <w:name w:val="Table Grid"/>
    <w:basedOn w:val="TableNormal"/>
    <w:rsid w:val="004F2E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86D6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71395">
      <w:bodyDiv w:val="1"/>
      <w:marLeft w:val="0"/>
      <w:marRight w:val="0"/>
      <w:marTop w:val="0"/>
      <w:marBottom w:val="0"/>
      <w:divBdr>
        <w:top w:val="none" w:sz="0" w:space="0" w:color="auto"/>
        <w:left w:val="none" w:sz="0" w:space="0" w:color="auto"/>
        <w:bottom w:val="none" w:sz="0" w:space="0" w:color="auto"/>
        <w:right w:val="none" w:sz="0" w:space="0" w:color="auto"/>
      </w:divBdr>
    </w:div>
    <w:div w:id="137959414">
      <w:bodyDiv w:val="1"/>
      <w:marLeft w:val="0"/>
      <w:marRight w:val="0"/>
      <w:marTop w:val="0"/>
      <w:marBottom w:val="0"/>
      <w:divBdr>
        <w:top w:val="none" w:sz="0" w:space="0" w:color="auto"/>
        <w:left w:val="none" w:sz="0" w:space="0" w:color="auto"/>
        <w:bottom w:val="none" w:sz="0" w:space="0" w:color="auto"/>
        <w:right w:val="none" w:sz="0" w:space="0" w:color="auto"/>
      </w:divBdr>
    </w:div>
    <w:div w:id="158159608">
      <w:bodyDiv w:val="1"/>
      <w:marLeft w:val="0"/>
      <w:marRight w:val="0"/>
      <w:marTop w:val="0"/>
      <w:marBottom w:val="0"/>
      <w:divBdr>
        <w:top w:val="none" w:sz="0" w:space="0" w:color="auto"/>
        <w:left w:val="none" w:sz="0" w:space="0" w:color="auto"/>
        <w:bottom w:val="none" w:sz="0" w:space="0" w:color="auto"/>
        <w:right w:val="none" w:sz="0" w:space="0" w:color="auto"/>
      </w:divBdr>
    </w:div>
    <w:div w:id="262498023">
      <w:bodyDiv w:val="1"/>
      <w:marLeft w:val="0"/>
      <w:marRight w:val="0"/>
      <w:marTop w:val="0"/>
      <w:marBottom w:val="0"/>
      <w:divBdr>
        <w:top w:val="none" w:sz="0" w:space="0" w:color="auto"/>
        <w:left w:val="none" w:sz="0" w:space="0" w:color="auto"/>
        <w:bottom w:val="none" w:sz="0" w:space="0" w:color="auto"/>
        <w:right w:val="none" w:sz="0" w:space="0" w:color="auto"/>
      </w:divBdr>
    </w:div>
    <w:div w:id="312951252">
      <w:bodyDiv w:val="1"/>
      <w:marLeft w:val="0"/>
      <w:marRight w:val="0"/>
      <w:marTop w:val="0"/>
      <w:marBottom w:val="0"/>
      <w:divBdr>
        <w:top w:val="none" w:sz="0" w:space="0" w:color="auto"/>
        <w:left w:val="none" w:sz="0" w:space="0" w:color="auto"/>
        <w:bottom w:val="none" w:sz="0" w:space="0" w:color="auto"/>
        <w:right w:val="none" w:sz="0" w:space="0" w:color="auto"/>
      </w:divBdr>
    </w:div>
    <w:div w:id="469640271">
      <w:bodyDiv w:val="1"/>
      <w:marLeft w:val="0"/>
      <w:marRight w:val="0"/>
      <w:marTop w:val="0"/>
      <w:marBottom w:val="0"/>
      <w:divBdr>
        <w:top w:val="none" w:sz="0" w:space="0" w:color="auto"/>
        <w:left w:val="none" w:sz="0" w:space="0" w:color="auto"/>
        <w:bottom w:val="none" w:sz="0" w:space="0" w:color="auto"/>
        <w:right w:val="none" w:sz="0" w:space="0" w:color="auto"/>
      </w:divBdr>
    </w:div>
    <w:div w:id="621495739">
      <w:bodyDiv w:val="1"/>
      <w:marLeft w:val="0"/>
      <w:marRight w:val="0"/>
      <w:marTop w:val="0"/>
      <w:marBottom w:val="0"/>
      <w:divBdr>
        <w:top w:val="none" w:sz="0" w:space="0" w:color="auto"/>
        <w:left w:val="none" w:sz="0" w:space="0" w:color="auto"/>
        <w:bottom w:val="none" w:sz="0" w:space="0" w:color="auto"/>
        <w:right w:val="none" w:sz="0" w:space="0" w:color="auto"/>
      </w:divBdr>
    </w:div>
    <w:div w:id="978412491">
      <w:bodyDiv w:val="1"/>
      <w:marLeft w:val="0"/>
      <w:marRight w:val="0"/>
      <w:marTop w:val="0"/>
      <w:marBottom w:val="0"/>
      <w:divBdr>
        <w:top w:val="none" w:sz="0" w:space="0" w:color="auto"/>
        <w:left w:val="none" w:sz="0" w:space="0" w:color="auto"/>
        <w:bottom w:val="none" w:sz="0" w:space="0" w:color="auto"/>
        <w:right w:val="none" w:sz="0" w:space="0" w:color="auto"/>
      </w:divBdr>
    </w:div>
    <w:div w:id="1360351702">
      <w:bodyDiv w:val="1"/>
      <w:marLeft w:val="0"/>
      <w:marRight w:val="0"/>
      <w:marTop w:val="0"/>
      <w:marBottom w:val="0"/>
      <w:divBdr>
        <w:top w:val="none" w:sz="0" w:space="0" w:color="auto"/>
        <w:left w:val="none" w:sz="0" w:space="0" w:color="auto"/>
        <w:bottom w:val="none" w:sz="0" w:space="0" w:color="auto"/>
        <w:right w:val="none" w:sz="0" w:space="0" w:color="auto"/>
      </w:divBdr>
    </w:div>
    <w:div w:id="1424186089">
      <w:bodyDiv w:val="1"/>
      <w:marLeft w:val="0"/>
      <w:marRight w:val="0"/>
      <w:marTop w:val="0"/>
      <w:marBottom w:val="0"/>
      <w:divBdr>
        <w:top w:val="none" w:sz="0" w:space="0" w:color="auto"/>
        <w:left w:val="none" w:sz="0" w:space="0" w:color="auto"/>
        <w:bottom w:val="none" w:sz="0" w:space="0" w:color="auto"/>
        <w:right w:val="none" w:sz="0" w:space="0" w:color="auto"/>
      </w:divBdr>
    </w:div>
    <w:div w:id="1431585163">
      <w:bodyDiv w:val="1"/>
      <w:marLeft w:val="0"/>
      <w:marRight w:val="0"/>
      <w:marTop w:val="0"/>
      <w:marBottom w:val="0"/>
      <w:divBdr>
        <w:top w:val="none" w:sz="0" w:space="0" w:color="auto"/>
        <w:left w:val="none" w:sz="0" w:space="0" w:color="auto"/>
        <w:bottom w:val="none" w:sz="0" w:space="0" w:color="auto"/>
        <w:right w:val="none" w:sz="0" w:space="0" w:color="auto"/>
      </w:divBdr>
    </w:div>
    <w:div w:id="1565139154">
      <w:bodyDiv w:val="1"/>
      <w:marLeft w:val="0"/>
      <w:marRight w:val="0"/>
      <w:marTop w:val="0"/>
      <w:marBottom w:val="0"/>
      <w:divBdr>
        <w:top w:val="none" w:sz="0" w:space="0" w:color="auto"/>
        <w:left w:val="none" w:sz="0" w:space="0" w:color="auto"/>
        <w:bottom w:val="none" w:sz="0" w:space="0" w:color="auto"/>
        <w:right w:val="none" w:sz="0" w:space="0" w:color="auto"/>
      </w:divBdr>
    </w:div>
    <w:div w:id="1753965649">
      <w:bodyDiv w:val="1"/>
      <w:marLeft w:val="0"/>
      <w:marRight w:val="0"/>
      <w:marTop w:val="0"/>
      <w:marBottom w:val="0"/>
      <w:divBdr>
        <w:top w:val="none" w:sz="0" w:space="0" w:color="auto"/>
        <w:left w:val="none" w:sz="0" w:space="0" w:color="auto"/>
        <w:bottom w:val="none" w:sz="0" w:space="0" w:color="auto"/>
        <w:right w:val="none" w:sz="0" w:space="0" w:color="auto"/>
      </w:divBdr>
    </w:div>
    <w:div w:id="1942298317">
      <w:bodyDiv w:val="1"/>
      <w:marLeft w:val="0"/>
      <w:marRight w:val="0"/>
      <w:marTop w:val="0"/>
      <w:marBottom w:val="0"/>
      <w:divBdr>
        <w:top w:val="none" w:sz="0" w:space="0" w:color="auto"/>
        <w:left w:val="none" w:sz="0" w:space="0" w:color="auto"/>
        <w:bottom w:val="none" w:sz="0" w:space="0" w:color="auto"/>
        <w:right w:val="none" w:sz="0" w:space="0" w:color="auto"/>
      </w:divBdr>
    </w:div>
    <w:div w:id="213400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D0D4F011DEF41843FC5113C65C096" ma:contentTypeVersion="2" ma:contentTypeDescription="Create a new document." ma:contentTypeScope="" ma:versionID="46e676818e94947154b5bc2cbc62f81b">
  <xsd:schema xmlns:xsd="http://www.w3.org/2001/XMLSchema" xmlns:xs="http://www.w3.org/2001/XMLSchema" xmlns:p="http://schemas.microsoft.com/office/2006/metadata/properties" xmlns:ns2="07c2a80d-d294-40a7-96f1-7cd8d0069b2e" xmlns:ns3="http://schemas.microsoft.com/sharepoint/v4" targetNamespace="http://schemas.microsoft.com/office/2006/metadata/properties" ma:root="true" ma:fieldsID="9b56de6dc27660652358e639474b20da" ns2:_="" ns3:_="">
    <xsd:import namespace="07c2a80d-d294-40a7-96f1-7cd8d0069b2e"/>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2a80d-d294-40a7-96f1-7cd8d0069b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11F03-DC80-45D5-8022-13FDAFFA5BB8}">
  <ds:schemaRefs>
    <ds:schemaRef ds:uri="http://schemas.openxmlformats.org/officeDocument/2006/bibliography"/>
  </ds:schemaRefs>
</ds:datastoreItem>
</file>

<file path=customXml/itemProps2.xml><?xml version="1.0" encoding="utf-8"?>
<ds:datastoreItem xmlns:ds="http://schemas.openxmlformats.org/officeDocument/2006/customXml" ds:itemID="{DED999DA-AB23-4BCE-8BA8-91DCCE265921}">
  <ds:schemaRefs>
    <ds:schemaRef ds:uri="http://schemas.microsoft.com/sharepoint/v3/contenttype/forms"/>
  </ds:schemaRefs>
</ds:datastoreItem>
</file>

<file path=customXml/itemProps3.xml><?xml version="1.0" encoding="utf-8"?>
<ds:datastoreItem xmlns:ds="http://schemas.openxmlformats.org/officeDocument/2006/customXml" ds:itemID="{1FA20C94-2940-4D0C-B40A-B0CA9A31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2a80d-d294-40a7-96f1-7cd8d0069b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MIV Guidelines Biologics</vt:lpstr>
    </vt:vector>
  </TitlesOfParts>
  <Company>HSA-CDA</Company>
  <LinksUpToDate>false</LinksUpToDate>
  <CharactersWithSpaces>15804</CharactersWithSpaces>
  <SharedDoc>false</SharedDoc>
  <HLinks>
    <vt:vector size="180" baseType="variant">
      <vt:variant>
        <vt:i4>1376304</vt:i4>
      </vt:variant>
      <vt:variant>
        <vt:i4>179</vt:i4>
      </vt:variant>
      <vt:variant>
        <vt:i4>0</vt:i4>
      </vt:variant>
      <vt:variant>
        <vt:i4>5</vt:i4>
      </vt:variant>
      <vt:variant>
        <vt:lpwstr/>
      </vt:variant>
      <vt:variant>
        <vt:lpwstr>_Toc273540508</vt:lpwstr>
      </vt:variant>
      <vt:variant>
        <vt:i4>1507376</vt:i4>
      </vt:variant>
      <vt:variant>
        <vt:i4>173</vt:i4>
      </vt:variant>
      <vt:variant>
        <vt:i4>0</vt:i4>
      </vt:variant>
      <vt:variant>
        <vt:i4>5</vt:i4>
      </vt:variant>
      <vt:variant>
        <vt:lpwstr/>
      </vt:variant>
      <vt:variant>
        <vt:lpwstr>_Toc273540521</vt:lpwstr>
      </vt:variant>
      <vt:variant>
        <vt:i4>1507376</vt:i4>
      </vt:variant>
      <vt:variant>
        <vt:i4>167</vt:i4>
      </vt:variant>
      <vt:variant>
        <vt:i4>0</vt:i4>
      </vt:variant>
      <vt:variant>
        <vt:i4>5</vt:i4>
      </vt:variant>
      <vt:variant>
        <vt:lpwstr/>
      </vt:variant>
      <vt:variant>
        <vt:lpwstr>_Toc273540520</vt:lpwstr>
      </vt:variant>
      <vt:variant>
        <vt:i4>1310768</vt:i4>
      </vt:variant>
      <vt:variant>
        <vt:i4>161</vt:i4>
      </vt:variant>
      <vt:variant>
        <vt:i4>0</vt:i4>
      </vt:variant>
      <vt:variant>
        <vt:i4>5</vt:i4>
      </vt:variant>
      <vt:variant>
        <vt:lpwstr/>
      </vt:variant>
      <vt:variant>
        <vt:lpwstr>_Toc273540519</vt:lpwstr>
      </vt:variant>
      <vt:variant>
        <vt:i4>1310768</vt:i4>
      </vt:variant>
      <vt:variant>
        <vt:i4>155</vt:i4>
      </vt:variant>
      <vt:variant>
        <vt:i4>0</vt:i4>
      </vt:variant>
      <vt:variant>
        <vt:i4>5</vt:i4>
      </vt:variant>
      <vt:variant>
        <vt:lpwstr/>
      </vt:variant>
      <vt:variant>
        <vt:lpwstr>_Toc273540516</vt:lpwstr>
      </vt:variant>
      <vt:variant>
        <vt:i4>1310768</vt:i4>
      </vt:variant>
      <vt:variant>
        <vt:i4>149</vt:i4>
      </vt:variant>
      <vt:variant>
        <vt:i4>0</vt:i4>
      </vt:variant>
      <vt:variant>
        <vt:i4>5</vt:i4>
      </vt:variant>
      <vt:variant>
        <vt:lpwstr/>
      </vt:variant>
      <vt:variant>
        <vt:lpwstr>_Toc273540517</vt:lpwstr>
      </vt:variant>
      <vt:variant>
        <vt:i4>1310768</vt:i4>
      </vt:variant>
      <vt:variant>
        <vt:i4>143</vt:i4>
      </vt:variant>
      <vt:variant>
        <vt:i4>0</vt:i4>
      </vt:variant>
      <vt:variant>
        <vt:i4>5</vt:i4>
      </vt:variant>
      <vt:variant>
        <vt:lpwstr/>
      </vt:variant>
      <vt:variant>
        <vt:lpwstr>_Toc273540518</vt:lpwstr>
      </vt:variant>
      <vt:variant>
        <vt:i4>1507376</vt:i4>
      </vt:variant>
      <vt:variant>
        <vt:i4>137</vt:i4>
      </vt:variant>
      <vt:variant>
        <vt:i4>0</vt:i4>
      </vt:variant>
      <vt:variant>
        <vt:i4>5</vt:i4>
      </vt:variant>
      <vt:variant>
        <vt:lpwstr/>
      </vt:variant>
      <vt:variant>
        <vt:lpwstr>_Toc273540522</vt:lpwstr>
      </vt:variant>
      <vt:variant>
        <vt:i4>1507376</vt:i4>
      </vt:variant>
      <vt:variant>
        <vt:i4>131</vt:i4>
      </vt:variant>
      <vt:variant>
        <vt:i4>0</vt:i4>
      </vt:variant>
      <vt:variant>
        <vt:i4>5</vt:i4>
      </vt:variant>
      <vt:variant>
        <vt:lpwstr/>
      </vt:variant>
      <vt:variant>
        <vt:lpwstr>_Toc273540523</vt:lpwstr>
      </vt:variant>
      <vt:variant>
        <vt:i4>1310768</vt:i4>
      </vt:variant>
      <vt:variant>
        <vt:i4>125</vt:i4>
      </vt:variant>
      <vt:variant>
        <vt:i4>0</vt:i4>
      </vt:variant>
      <vt:variant>
        <vt:i4>5</vt:i4>
      </vt:variant>
      <vt:variant>
        <vt:lpwstr/>
      </vt:variant>
      <vt:variant>
        <vt:lpwstr>_Toc273540513</vt:lpwstr>
      </vt:variant>
      <vt:variant>
        <vt:i4>1310768</vt:i4>
      </vt:variant>
      <vt:variant>
        <vt:i4>116</vt:i4>
      </vt:variant>
      <vt:variant>
        <vt:i4>0</vt:i4>
      </vt:variant>
      <vt:variant>
        <vt:i4>5</vt:i4>
      </vt:variant>
      <vt:variant>
        <vt:lpwstr/>
      </vt:variant>
      <vt:variant>
        <vt:lpwstr>_Toc273540512</vt:lpwstr>
      </vt:variant>
      <vt:variant>
        <vt:i4>1310768</vt:i4>
      </vt:variant>
      <vt:variant>
        <vt:i4>110</vt:i4>
      </vt:variant>
      <vt:variant>
        <vt:i4>0</vt:i4>
      </vt:variant>
      <vt:variant>
        <vt:i4>5</vt:i4>
      </vt:variant>
      <vt:variant>
        <vt:lpwstr/>
      </vt:variant>
      <vt:variant>
        <vt:lpwstr>_Toc273540515</vt:lpwstr>
      </vt:variant>
      <vt:variant>
        <vt:i4>1310768</vt:i4>
      </vt:variant>
      <vt:variant>
        <vt:i4>104</vt:i4>
      </vt:variant>
      <vt:variant>
        <vt:i4>0</vt:i4>
      </vt:variant>
      <vt:variant>
        <vt:i4>5</vt:i4>
      </vt:variant>
      <vt:variant>
        <vt:lpwstr/>
      </vt:variant>
      <vt:variant>
        <vt:lpwstr>_Toc273540511</vt:lpwstr>
      </vt:variant>
      <vt:variant>
        <vt:i4>1310768</vt:i4>
      </vt:variant>
      <vt:variant>
        <vt:i4>98</vt:i4>
      </vt:variant>
      <vt:variant>
        <vt:i4>0</vt:i4>
      </vt:variant>
      <vt:variant>
        <vt:i4>5</vt:i4>
      </vt:variant>
      <vt:variant>
        <vt:lpwstr/>
      </vt:variant>
      <vt:variant>
        <vt:lpwstr>_Toc273540510</vt:lpwstr>
      </vt:variant>
      <vt:variant>
        <vt:i4>1376304</vt:i4>
      </vt:variant>
      <vt:variant>
        <vt:i4>92</vt:i4>
      </vt:variant>
      <vt:variant>
        <vt:i4>0</vt:i4>
      </vt:variant>
      <vt:variant>
        <vt:i4>5</vt:i4>
      </vt:variant>
      <vt:variant>
        <vt:lpwstr/>
      </vt:variant>
      <vt:variant>
        <vt:lpwstr>_Toc273540509</vt:lpwstr>
      </vt:variant>
      <vt:variant>
        <vt:i4>1376304</vt:i4>
      </vt:variant>
      <vt:variant>
        <vt:i4>86</vt:i4>
      </vt:variant>
      <vt:variant>
        <vt:i4>0</vt:i4>
      </vt:variant>
      <vt:variant>
        <vt:i4>5</vt:i4>
      </vt:variant>
      <vt:variant>
        <vt:lpwstr/>
      </vt:variant>
      <vt:variant>
        <vt:lpwstr>_Toc273540508</vt:lpwstr>
      </vt:variant>
      <vt:variant>
        <vt:i4>1376304</vt:i4>
      </vt:variant>
      <vt:variant>
        <vt:i4>80</vt:i4>
      </vt:variant>
      <vt:variant>
        <vt:i4>0</vt:i4>
      </vt:variant>
      <vt:variant>
        <vt:i4>5</vt:i4>
      </vt:variant>
      <vt:variant>
        <vt:lpwstr/>
      </vt:variant>
      <vt:variant>
        <vt:lpwstr>_Toc273540505</vt:lpwstr>
      </vt:variant>
      <vt:variant>
        <vt:i4>1376304</vt:i4>
      </vt:variant>
      <vt:variant>
        <vt:i4>74</vt:i4>
      </vt:variant>
      <vt:variant>
        <vt:i4>0</vt:i4>
      </vt:variant>
      <vt:variant>
        <vt:i4>5</vt:i4>
      </vt:variant>
      <vt:variant>
        <vt:lpwstr/>
      </vt:variant>
      <vt:variant>
        <vt:lpwstr>_Toc273540504</vt:lpwstr>
      </vt:variant>
      <vt:variant>
        <vt:i4>1376304</vt:i4>
      </vt:variant>
      <vt:variant>
        <vt:i4>68</vt:i4>
      </vt:variant>
      <vt:variant>
        <vt:i4>0</vt:i4>
      </vt:variant>
      <vt:variant>
        <vt:i4>5</vt:i4>
      </vt:variant>
      <vt:variant>
        <vt:lpwstr/>
      </vt:variant>
      <vt:variant>
        <vt:lpwstr>_Toc273540502</vt:lpwstr>
      </vt:variant>
      <vt:variant>
        <vt:i4>1376304</vt:i4>
      </vt:variant>
      <vt:variant>
        <vt:i4>62</vt:i4>
      </vt:variant>
      <vt:variant>
        <vt:i4>0</vt:i4>
      </vt:variant>
      <vt:variant>
        <vt:i4>5</vt:i4>
      </vt:variant>
      <vt:variant>
        <vt:lpwstr/>
      </vt:variant>
      <vt:variant>
        <vt:lpwstr>_Toc273540507</vt:lpwstr>
      </vt:variant>
      <vt:variant>
        <vt:i4>1376304</vt:i4>
      </vt:variant>
      <vt:variant>
        <vt:i4>56</vt:i4>
      </vt:variant>
      <vt:variant>
        <vt:i4>0</vt:i4>
      </vt:variant>
      <vt:variant>
        <vt:i4>5</vt:i4>
      </vt:variant>
      <vt:variant>
        <vt:lpwstr/>
      </vt:variant>
      <vt:variant>
        <vt:lpwstr>_Toc273540501</vt:lpwstr>
      </vt:variant>
      <vt:variant>
        <vt:i4>1835057</vt:i4>
      </vt:variant>
      <vt:variant>
        <vt:i4>50</vt:i4>
      </vt:variant>
      <vt:variant>
        <vt:i4>0</vt:i4>
      </vt:variant>
      <vt:variant>
        <vt:i4>5</vt:i4>
      </vt:variant>
      <vt:variant>
        <vt:lpwstr/>
      </vt:variant>
      <vt:variant>
        <vt:lpwstr>_Toc273540495</vt:lpwstr>
      </vt:variant>
      <vt:variant>
        <vt:i4>1835057</vt:i4>
      </vt:variant>
      <vt:variant>
        <vt:i4>44</vt:i4>
      </vt:variant>
      <vt:variant>
        <vt:i4>0</vt:i4>
      </vt:variant>
      <vt:variant>
        <vt:i4>5</vt:i4>
      </vt:variant>
      <vt:variant>
        <vt:lpwstr/>
      </vt:variant>
      <vt:variant>
        <vt:lpwstr>_Toc273540496</vt:lpwstr>
      </vt:variant>
      <vt:variant>
        <vt:i4>1376304</vt:i4>
      </vt:variant>
      <vt:variant>
        <vt:i4>38</vt:i4>
      </vt:variant>
      <vt:variant>
        <vt:i4>0</vt:i4>
      </vt:variant>
      <vt:variant>
        <vt:i4>5</vt:i4>
      </vt:variant>
      <vt:variant>
        <vt:lpwstr/>
      </vt:variant>
      <vt:variant>
        <vt:lpwstr>_Toc273540503</vt:lpwstr>
      </vt:variant>
      <vt:variant>
        <vt:i4>1376304</vt:i4>
      </vt:variant>
      <vt:variant>
        <vt:i4>32</vt:i4>
      </vt:variant>
      <vt:variant>
        <vt:i4>0</vt:i4>
      </vt:variant>
      <vt:variant>
        <vt:i4>5</vt:i4>
      </vt:variant>
      <vt:variant>
        <vt:lpwstr/>
      </vt:variant>
      <vt:variant>
        <vt:lpwstr>_Toc273540506</vt:lpwstr>
      </vt:variant>
      <vt:variant>
        <vt:i4>1835057</vt:i4>
      </vt:variant>
      <vt:variant>
        <vt:i4>26</vt:i4>
      </vt:variant>
      <vt:variant>
        <vt:i4>0</vt:i4>
      </vt:variant>
      <vt:variant>
        <vt:i4>5</vt:i4>
      </vt:variant>
      <vt:variant>
        <vt:lpwstr/>
      </vt:variant>
      <vt:variant>
        <vt:lpwstr>_Toc273540494</vt:lpwstr>
      </vt:variant>
      <vt:variant>
        <vt:i4>1835057</vt:i4>
      </vt:variant>
      <vt:variant>
        <vt:i4>20</vt:i4>
      </vt:variant>
      <vt:variant>
        <vt:i4>0</vt:i4>
      </vt:variant>
      <vt:variant>
        <vt:i4>5</vt:i4>
      </vt:variant>
      <vt:variant>
        <vt:lpwstr/>
      </vt:variant>
      <vt:variant>
        <vt:lpwstr>_Toc273540493</vt:lpwstr>
      </vt:variant>
      <vt:variant>
        <vt:i4>1835057</vt:i4>
      </vt:variant>
      <vt:variant>
        <vt:i4>14</vt:i4>
      </vt:variant>
      <vt:variant>
        <vt:i4>0</vt:i4>
      </vt:variant>
      <vt:variant>
        <vt:i4>5</vt:i4>
      </vt:variant>
      <vt:variant>
        <vt:lpwstr/>
      </vt:variant>
      <vt:variant>
        <vt:lpwstr>_Toc273540492</vt:lpwstr>
      </vt:variant>
      <vt:variant>
        <vt:i4>1835057</vt:i4>
      </vt:variant>
      <vt:variant>
        <vt:i4>8</vt:i4>
      </vt:variant>
      <vt:variant>
        <vt:i4>0</vt:i4>
      </vt:variant>
      <vt:variant>
        <vt:i4>5</vt:i4>
      </vt:variant>
      <vt:variant>
        <vt:lpwstr/>
      </vt:variant>
      <vt:variant>
        <vt:lpwstr>_Toc273540491</vt:lpwstr>
      </vt:variant>
      <vt:variant>
        <vt:i4>1835057</vt:i4>
      </vt:variant>
      <vt:variant>
        <vt:i4>2</vt:i4>
      </vt:variant>
      <vt:variant>
        <vt:i4>0</vt:i4>
      </vt:variant>
      <vt:variant>
        <vt:i4>5</vt:i4>
      </vt:variant>
      <vt:variant>
        <vt:lpwstr/>
      </vt:variant>
      <vt:variant>
        <vt:lpwstr>_Toc273540490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MIV Guidelines Biologics</dc:title>
  <dc:subject>HSA Guidelines, Appendix 8B of DR Guide</dc:subject>
  <dc:creator>HSA</dc:creator>
  <cp:keywords>MIV</cp:keywords>
  <dc:description>Draft 2006 Nov 23</dc:description>
  <cp:lastModifiedBy>Claire LO (HSA)</cp:lastModifiedBy>
  <cp:revision>3</cp:revision>
  <cp:lastPrinted>2022-03-08T05:51:00Z</cp:lastPrinted>
  <dcterms:created xsi:type="dcterms:W3CDTF">2024-07-25T02:31:00Z</dcterms:created>
  <dcterms:modified xsi:type="dcterms:W3CDTF">2024-07-25T04:47:00Z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0x01010044FD0D4F011DEF41843FC5113C65C096</vt:lpwstr>
  </property>
  <property fmtid="{D5CDD505-2E9C-101B-9397-08002B2CF9AE}" pid="3" name="IconOverlay">
    <vt:lpwstr/>
  </property>
  <property fmtid="{D5CDD505-2E9C-101B-9397-08002B2CF9AE}" pid="4" name="MSIP_Label_5434c4c7-833e-41e4-b0ab-cdb227a2f6f7_Enabled">
    <vt:lpwstr>true</vt:lpwstr>
  </property>
  <property fmtid="{D5CDD505-2E9C-101B-9397-08002B2CF9AE}" pid="5" name="MSIP_Label_5434c4c7-833e-41e4-b0ab-cdb227a2f6f7_SetDate">
    <vt:lpwstr>2024-07-25T02:30:46Z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322b66d2-2fd2-47b7-8312-68dba461c9e3</vt:lpwstr>
  </property>
  <property fmtid="{D5CDD505-2E9C-101B-9397-08002B2CF9AE}" pid="10" name="MSIP_Label_5434c4c7-833e-41e4-b0ab-cdb227a2f6f7_ContentBits">
    <vt:lpwstr>0</vt:lpwstr>
  </property>
</Properties>
</file>